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D4CA2" w14:textId="51B943B9" w:rsidR="00646E2C" w:rsidRPr="00BF2091" w:rsidRDefault="3248F641" w:rsidP="00827671">
      <w:pPr>
        <w:pBdr>
          <w:top w:val="single" w:sz="4" w:space="10" w:color="541C72"/>
          <w:bottom w:val="single" w:sz="4" w:space="10" w:color="541C72"/>
        </w:pBdr>
        <w:shd w:val="clear" w:color="auto" w:fill="D9E2F3" w:themeFill="accent1" w:themeFillTint="33"/>
        <w:spacing w:line="276" w:lineRule="auto"/>
        <w:jc w:val="center"/>
        <w:outlineLvl w:val="1"/>
        <w:rPr>
          <w:rFonts w:ascii="Arial" w:eastAsiaTheme="minorEastAsia" w:hAnsi="Arial" w:cs="Arial"/>
          <w:b/>
          <w:bCs/>
          <w:spacing w:val="20"/>
          <w:kern w:val="0"/>
          <w:lang w:eastAsia="zh-CN"/>
          <w14:ligatures w14:val="none"/>
        </w:rPr>
      </w:pPr>
      <w:r w:rsidRPr="0B62B44D">
        <w:rPr>
          <w:rFonts w:ascii="Arial" w:eastAsiaTheme="minorEastAsia" w:hAnsi="Arial" w:cs="Arial"/>
          <w:b/>
          <w:bCs/>
          <w:spacing w:val="20"/>
          <w:kern w:val="0"/>
          <w:lang w:eastAsia="zh-CN"/>
          <w14:ligatures w14:val="none"/>
        </w:rPr>
        <w:t>Op</w:t>
      </w:r>
      <w:r w:rsidR="443E7961" w:rsidRPr="0B62B44D">
        <w:rPr>
          <w:rFonts w:ascii="Arial" w:eastAsiaTheme="minorEastAsia" w:hAnsi="Arial" w:cs="Arial"/>
          <w:b/>
          <w:bCs/>
          <w:spacing w:val="20"/>
          <w:kern w:val="0"/>
          <w:lang w:eastAsia="zh-CN"/>
          <w14:ligatures w14:val="none"/>
        </w:rPr>
        <w:t>is storit</w:t>
      </w:r>
      <w:r w:rsidR="22FB42C7" w:rsidRPr="0B62B44D">
        <w:rPr>
          <w:rFonts w:ascii="Arial" w:eastAsiaTheme="minorEastAsia" w:hAnsi="Arial" w:cs="Arial"/>
          <w:b/>
          <w:bCs/>
          <w:spacing w:val="20"/>
          <w:kern w:val="0"/>
          <w:lang w:eastAsia="zh-CN"/>
          <w14:ligatures w14:val="none"/>
        </w:rPr>
        <w:t>ev</w:t>
      </w:r>
      <w:r w:rsidR="443E7961" w:rsidRPr="0B62B44D">
        <w:rPr>
          <w:rFonts w:ascii="Arial" w:eastAsiaTheme="minorEastAsia" w:hAnsi="Arial" w:cs="Arial"/>
          <w:b/>
          <w:bCs/>
          <w:spacing w:val="20"/>
          <w:kern w:val="0"/>
          <w:lang w:eastAsia="zh-CN"/>
          <w14:ligatures w14:val="none"/>
        </w:rPr>
        <w:t xml:space="preserve"> javnega naročila</w:t>
      </w:r>
    </w:p>
    <w:p w14:paraId="60F839E1" w14:textId="6726C243" w:rsidR="479FAFBE" w:rsidRDefault="479FAFBE" w:rsidP="0B62B44D">
      <w:pPr>
        <w:spacing w:before="220" w:beforeAutospacing="0" w:after="220" w:afterAutospacing="0"/>
      </w:pPr>
      <w:r w:rsidRPr="0B62B44D">
        <w:rPr>
          <w:rFonts w:ascii="Arial" w:eastAsia="Arial" w:hAnsi="Arial" w:cs="Arial"/>
          <w:sz w:val="20"/>
          <w:szCs w:val="20"/>
        </w:rPr>
        <w:t xml:space="preserve">Informacijski sistem N-ISI (Novi informacijski sistem inšpekcij)  je celovit osrednji informacijski sistem Uprave Republike Slovenije za varno hrano, veterinarstvo in varstvo rastlin (UVHVVR), namenjen podpori delu inšpekcijskih služb. Sistem omogoča informacijsko podporo izvajanju ključnih poslovnih procesov inšpekcijskih nadzorov, upravnih postopkov, </w:t>
      </w:r>
      <w:proofErr w:type="spellStart"/>
      <w:r w:rsidRPr="0B62B44D">
        <w:rPr>
          <w:rFonts w:ascii="Arial" w:eastAsia="Arial" w:hAnsi="Arial" w:cs="Arial"/>
          <w:sz w:val="20"/>
          <w:szCs w:val="20"/>
        </w:rPr>
        <w:t>prekrškovnih</w:t>
      </w:r>
      <w:proofErr w:type="spellEnd"/>
      <w:r w:rsidRPr="0B62B44D">
        <w:rPr>
          <w:rFonts w:ascii="Arial" w:eastAsia="Arial" w:hAnsi="Arial" w:cs="Arial"/>
          <w:sz w:val="20"/>
          <w:szCs w:val="20"/>
        </w:rPr>
        <w:t xml:space="preserve"> postopkov od planiranja, , evidentiranja podatkov, priprave dokumentacije, spremljanja stanja zadev, obračuna finančnih obveznosti, do povezovanja z zunanjimi evidencami, registri in informacijskimi sistemi </w:t>
      </w:r>
    </w:p>
    <w:p w14:paraId="6551C441" w14:textId="21995607" w:rsidR="479FAFBE" w:rsidRDefault="479FAFBE" w:rsidP="0B62B44D">
      <w:pPr>
        <w:spacing w:before="220" w:beforeAutospacing="0" w:after="220" w:afterAutospacing="0"/>
      </w:pPr>
      <w:r w:rsidRPr="0BC7B280">
        <w:rPr>
          <w:rFonts w:ascii="Arial" w:eastAsia="Arial" w:hAnsi="Arial" w:cs="Arial"/>
          <w:sz w:val="20"/>
          <w:szCs w:val="20"/>
        </w:rPr>
        <w:t>Informacijski sistem N-ISI podpira izvajanje poslovnih procesov skladno z veljavno zakonodajo Republike Slovenije in Evropske unije, zlasti z Zakonom o inšpekcijskem nadzoru (ZIN), Zakonom o splošnem upravnem postopku (ZUP), Zakonom o prekrških (ZP-1), Uredbo (EU) 2017/625 o uradnem nadzoru ter drugimi področnimi predpisi s področja veterinarstva, varnosti hrane, zdravja živali, zdravja rastlin, fitofarmacevtskih sredstev, registracij, odobritev, vzorčenj in finančnega poslovanja UVHVVR. Sistem podpira delo različnih skupin uporabnikov, predvsem inšpektorjev, vodij območnih uradov, administrativnih uporabnikov, skrbnikov sistema ter drugih pooblaščenih oseb, ki sodelujejo pri obravnavi zadev in upravljanju podatkov. Sistem podpira delo različnih uporabniških skupin, med drugim inšpektorjev, uradnih veterinarjev, vodij organizacijskih enot, administrativnih uporabnikov, finančnih služb, vsebinskih administratorjev, sistemskih administratorjev ter drugih pooblaščenih uporabnikov.</w:t>
      </w:r>
    </w:p>
    <w:p w14:paraId="75AA86B7" w14:textId="4F76CA28" w:rsidR="3DF3E394" w:rsidRDefault="3DF3E394" w:rsidP="0BC7B280">
      <w:pPr>
        <w:spacing w:before="220" w:beforeAutospacing="0" w:after="220" w:afterAutospacing="0"/>
      </w:pPr>
      <w:r w:rsidRPr="0BC7B280">
        <w:rPr>
          <w:rFonts w:ascii="Arial" w:eastAsia="Arial" w:hAnsi="Arial" w:cs="Arial"/>
          <w:sz w:val="20"/>
          <w:szCs w:val="20"/>
        </w:rPr>
        <w:t>OPIS SISTEMA</w:t>
      </w:r>
    </w:p>
    <w:p w14:paraId="398FC6BD" w14:textId="759CFF07" w:rsidR="511E2770" w:rsidRDefault="511E2770" w:rsidP="0BC7B280">
      <w:pPr>
        <w:rPr>
          <w:rFonts w:ascii="Arial" w:eastAsia="Arial" w:hAnsi="Arial" w:cs="Arial"/>
          <w:color w:val="000000" w:themeColor="text1"/>
          <w:sz w:val="20"/>
          <w:szCs w:val="20"/>
        </w:rPr>
      </w:pPr>
      <w:r w:rsidRPr="0BC7B280">
        <w:rPr>
          <w:rFonts w:ascii="Arial" w:eastAsia="Arial" w:hAnsi="Arial" w:cs="Arial"/>
          <w:color w:val="000000" w:themeColor="text1"/>
          <w:sz w:val="20"/>
          <w:szCs w:val="20"/>
        </w:rPr>
        <w:t>Zgrajen je z možnostjo </w:t>
      </w:r>
      <w:proofErr w:type="spellStart"/>
      <w:r w:rsidRPr="0BC7B280">
        <w:rPr>
          <w:rFonts w:ascii="Arial" w:eastAsia="Arial" w:hAnsi="Arial" w:cs="Arial"/>
          <w:color w:val="000000" w:themeColor="text1"/>
          <w:sz w:val="20"/>
          <w:szCs w:val="20"/>
        </w:rPr>
        <w:t>večnajemniške</w:t>
      </w:r>
      <w:proofErr w:type="spellEnd"/>
      <w:r w:rsidRPr="0BC7B280">
        <w:rPr>
          <w:rFonts w:ascii="Arial" w:eastAsia="Arial" w:hAnsi="Arial" w:cs="Arial"/>
          <w:color w:val="000000" w:themeColor="text1"/>
          <w:sz w:val="20"/>
          <w:szCs w:val="20"/>
        </w:rPr>
        <w:t> (</w:t>
      </w:r>
      <w:proofErr w:type="spellStart"/>
      <w:r w:rsidRPr="0BC7B280">
        <w:rPr>
          <w:rFonts w:ascii="Arial" w:eastAsia="Arial" w:hAnsi="Arial" w:cs="Arial"/>
          <w:color w:val="000000" w:themeColor="text1"/>
          <w:sz w:val="20"/>
          <w:szCs w:val="20"/>
        </w:rPr>
        <w:t>multi-tenant</w:t>
      </w:r>
      <w:proofErr w:type="spellEnd"/>
      <w:r w:rsidRPr="0BC7B280">
        <w:rPr>
          <w:rFonts w:ascii="Arial" w:eastAsia="Arial" w:hAnsi="Arial" w:cs="Arial"/>
          <w:color w:val="000000" w:themeColor="text1"/>
          <w:sz w:val="20"/>
          <w:szCs w:val="20"/>
        </w:rPr>
        <w:t xml:space="preserve">) uporabe ter omogoča prilagajanje različnim inšpekcijskim organizacijam in poslovnim procesom. Osnovna logična struktura je na </w:t>
      </w:r>
      <w:proofErr w:type="spellStart"/>
      <w:r w:rsidRPr="0BC7B280">
        <w:rPr>
          <w:rFonts w:ascii="Arial" w:eastAsia="Arial" w:hAnsi="Arial" w:cs="Arial"/>
          <w:color w:val="000000" w:themeColor="text1"/>
          <w:sz w:val="20"/>
          <w:szCs w:val="20"/>
          <w:lang w:val="en-US"/>
        </w:rPr>
        <w:t>Slika</w:t>
      </w:r>
      <w:proofErr w:type="spellEnd"/>
      <w:r w:rsidRPr="0BC7B280">
        <w:rPr>
          <w:rFonts w:ascii="Arial" w:eastAsia="Arial" w:hAnsi="Arial" w:cs="Arial"/>
          <w:color w:val="000000" w:themeColor="text1"/>
          <w:sz w:val="20"/>
          <w:szCs w:val="20"/>
          <w:lang w:val="en-US"/>
        </w:rPr>
        <w:t xml:space="preserve"> 1</w:t>
      </w:r>
      <w:r w:rsidRPr="0BC7B280">
        <w:rPr>
          <w:rFonts w:ascii="Arial" w:eastAsia="Arial" w:hAnsi="Arial" w:cs="Arial"/>
          <w:color w:val="000000" w:themeColor="text1"/>
          <w:sz w:val="20"/>
          <w:szCs w:val="20"/>
        </w:rPr>
        <w:t>.</w:t>
      </w:r>
    </w:p>
    <w:p w14:paraId="0A12AEEA" w14:textId="599D3395" w:rsidR="511E2770" w:rsidRDefault="511E2770" w:rsidP="0BC7B280">
      <w:pPr>
        <w:keepNext/>
        <w:jc w:val="center"/>
        <w:rPr>
          <w:rFonts w:ascii="Arial" w:eastAsia="Arial" w:hAnsi="Arial" w:cs="Arial"/>
          <w:color w:val="000000" w:themeColor="text1"/>
          <w:sz w:val="20"/>
          <w:szCs w:val="20"/>
        </w:rPr>
      </w:pPr>
      <w:r>
        <w:rPr>
          <w:noProof/>
        </w:rPr>
        <w:drawing>
          <wp:inline distT="0" distB="0" distL="0" distR="0" wp14:anchorId="681DBD4B" wp14:editId="101708EF">
            <wp:extent cx="5029200" cy="1781175"/>
            <wp:effectExtent l="0" t="0" r="0" b="0"/>
            <wp:docPr id="80632745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327451" name="Picture 806327451"/>
                    <pic:cNvPicPr/>
                  </pic:nvPicPr>
                  <pic:blipFill>
                    <a:blip r:embed="rId11">
                      <a:extLst>
                        <a:ext uri="{28A0092B-C50C-407E-A947-70E740481C1C}">
                          <a14:useLocalDpi xmlns:a14="http://schemas.microsoft.com/office/drawing/2010/main"/>
                        </a:ext>
                      </a:extLst>
                    </a:blip>
                    <a:stretch>
                      <a:fillRect/>
                    </a:stretch>
                  </pic:blipFill>
                  <pic:spPr>
                    <a:xfrm>
                      <a:off x="0" y="0"/>
                      <a:ext cx="5029200" cy="1781175"/>
                    </a:xfrm>
                    <a:prstGeom prst="rect">
                      <a:avLst/>
                    </a:prstGeom>
                  </pic:spPr>
                </pic:pic>
              </a:graphicData>
            </a:graphic>
          </wp:inline>
        </w:drawing>
      </w:r>
    </w:p>
    <w:p w14:paraId="3A1E297E" w14:textId="26A4C2A9" w:rsidR="511E2770" w:rsidRDefault="511E2770" w:rsidP="0BC7B280">
      <w:pPr>
        <w:spacing w:after="200" w:line="240" w:lineRule="auto"/>
        <w:jc w:val="center"/>
        <w:rPr>
          <w:rFonts w:ascii="Arial" w:eastAsia="Arial" w:hAnsi="Arial" w:cs="Arial"/>
          <w:i/>
          <w:iCs/>
          <w:color w:val="0E2841"/>
          <w:sz w:val="20"/>
          <w:szCs w:val="20"/>
        </w:rPr>
      </w:pPr>
      <w:r w:rsidRPr="00420187">
        <w:rPr>
          <w:rFonts w:ascii="Arial" w:eastAsia="Arial" w:hAnsi="Arial" w:cs="Arial"/>
          <w:i/>
          <w:iCs/>
          <w:color w:val="0E2841"/>
          <w:sz w:val="20"/>
          <w:szCs w:val="20"/>
        </w:rPr>
        <w:t xml:space="preserve">Slika </w:t>
      </w:r>
      <w:r w:rsidRPr="00420187">
        <w:rPr>
          <w:rFonts w:ascii="Arial" w:eastAsia="Arial" w:hAnsi="Arial" w:cs="Arial"/>
          <w:i/>
          <w:iCs/>
          <w:color w:val="000000" w:themeColor="text1"/>
          <w:sz w:val="20"/>
          <w:szCs w:val="20"/>
        </w:rPr>
        <w:t>1</w:t>
      </w:r>
    </w:p>
    <w:p w14:paraId="526BE924" w14:textId="7A38B306" w:rsidR="511E2770" w:rsidRDefault="511E2770" w:rsidP="4C625F42">
      <w:pPr>
        <w:spacing w:before="0" w:beforeAutospacing="0" w:after="0" w:afterAutospacing="0" w:line="300" w:lineRule="auto"/>
        <w:rPr>
          <w:rFonts w:ascii="Arial" w:eastAsia="Arial" w:hAnsi="Arial" w:cs="Arial"/>
          <w:sz w:val="20"/>
          <w:szCs w:val="20"/>
        </w:rPr>
      </w:pPr>
      <w:r w:rsidRPr="4C625F42">
        <w:rPr>
          <w:rFonts w:ascii="Arial" w:eastAsia="Arial" w:hAnsi="Arial" w:cs="Arial"/>
          <w:color w:val="000000" w:themeColor="text1"/>
          <w:sz w:val="20"/>
          <w:szCs w:val="20"/>
        </w:rPr>
        <w:t>Tehnološke je zasnovan kot </w:t>
      </w:r>
      <w:proofErr w:type="spellStart"/>
      <w:r w:rsidRPr="4C625F42">
        <w:rPr>
          <w:rFonts w:ascii="Arial" w:eastAsia="Arial" w:hAnsi="Arial" w:cs="Arial"/>
          <w:color w:val="000000" w:themeColor="text1"/>
          <w:sz w:val="20"/>
          <w:szCs w:val="20"/>
        </w:rPr>
        <w:t>večnivojski</w:t>
      </w:r>
      <w:proofErr w:type="spellEnd"/>
      <w:r w:rsidRPr="4C625F42">
        <w:rPr>
          <w:rFonts w:ascii="Arial" w:eastAsia="Arial" w:hAnsi="Arial" w:cs="Arial"/>
          <w:color w:val="000000" w:themeColor="text1"/>
          <w:sz w:val="20"/>
          <w:szCs w:val="20"/>
        </w:rPr>
        <w:t xml:space="preserve"> sistem na tehnologijah Java, Oracle in </w:t>
      </w:r>
      <w:proofErr w:type="spellStart"/>
      <w:r w:rsidRPr="4C625F42">
        <w:rPr>
          <w:rFonts w:ascii="Arial" w:eastAsia="Arial" w:hAnsi="Arial" w:cs="Arial"/>
          <w:color w:val="000000" w:themeColor="text1"/>
          <w:sz w:val="20"/>
          <w:szCs w:val="20"/>
        </w:rPr>
        <w:t>Angular</w:t>
      </w:r>
      <w:proofErr w:type="spellEnd"/>
      <w:r w:rsidRPr="4C625F42">
        <w:rPr>
          <w:rFonts w:ascii="Arial" w:eastAsia="Arial" w:hAnsi="Arial" w:cs="Arial"/>
          <w:color w:val="000000" w:themeColor="text1"/>
          <w:sz w:val="20"/>
          <w:szCs w:val="20"/>
        </w:rPr>
        <w:t>. Nameščen je v državne računalniške oblaku (DRO).</w:t>
      </w:r>
      <w:r w:rsidR="02EAFF4A" w:rsidRPr="4C625F42">
        <w:rPr>
          <w:rFonts w:ascii="Arial" w:eastAsia="Arial" w:hAnsi="Arial" w:cs="Arial"/>
          <w:color w:val="000000" w:themeColor="text1"/>
          <w:sz w:val="20"/>
          <w:szCs w:val="20"/>
        </w:rPr>
        <w:t xml:space="preserve"> </w:t>
      </w:r>
      <w:r w:rsidR="02EAFF4A" w:rsidRPr="4C625F42">
        <w:rPr>
          <w:rFonts w:ascii="Arial" w:eastAsia="Arial" w:hAnsi="Arial" w:cs="Arial"/>
          <w:sz w:val="20"/>
          <w:szCs w:val="20"/>
        </w:rPr>
        <w:t>Izvedba je skladna z dokumentom Generične tehnološke zahteve (GTZ), ki ga je izdalo Ministrstvo za digitalno preobrazbo.</w:t>
      </w:r>
    </w:p>
    <w:p w14:paraId="72CD002D" w14:textId="2847AED4" w:rsidR="511E2770" w:rsidRDefault="511E2770" w:rsidP="0BC7B280">
      <w:pPr>
        <w:rPr>
          <w:rFonts w:ascii="Arial" w:eastAsia="Arial" w:hAnsi="Arial" w:cs="Arial"/>
          <w:color w:val="000000" w:themeColor="text1"/>
          <w:sz w:val="20"/>
          <w:szCs w:val="20"/>
        </w:rPr>
      </w:pPr>
      <w:r w:rsidRPr="0BC7B280">
        <w:rPr>
          <w:rFonts w:ascii="Arial" w:eastAsia="Arial" w:hAnsi="Arial" w:cs="Arial"/>
          <w:color w:val="000000" w:themeColor="text1"/>
          <w:sz w:val="20"/>
          <w:szCs w:val="20"/>
        </w:rPr>
        <w:t>Informacijski sistem N-ISI je povezan z več zunanjimi informacijskimi sistemi, evidencami in registri, iz katerih uporabniki pridobivajo podatke, potrebne za izvajanje svojih nalog. Ena izmed pomembnejših povezav je povezava z dokumentnim sistemom </w:t>
      </w:r>
      <w:r w:rsidRPr="0BC7B280">
        <w:rPr>
          <w:rFonts w:ascii="Arial" w:eastAsia="Arial" w:hAnsi="Arial" w:cs="Arial"/>
          <w:b/>
          <w:bCs/>
          <w:color w:val="000000" w:themeColor="text1"/>
          <w:sz w:val="20"/>
          <w:szCs w:val="20"/>
        </w:rPr>
        <w:t>Krpan</w:t>
      </w:r>
      <w:r w:rsidRPr="0BC7B280">
        <w:rPr>
          <w:rFonts w:ascii="Arial" w:eastAsia="Arial" w:hAnsi="Arial" w:cs="Arial"/>
          <w:color w:val="000000" w:themeColor="text1"/>
          <w:sz w:val="20"/>
          <w:szCs w:val="20"/>
        </w:rPr>
        <w:t>, v katerem se hranijo dokumenti, povezani z zadevami in postopki.  Integracije z lastnimi in zunanjimi informacijskimi sistemi, registri in evidencami, so med drugim: </w:t>
      </w:r>
    </w:p>
    <w:p w14:paraId="7D666E63" w14:textId="25FDED21" w:rsidR="511E2770" w:rsidRDefault="511E2770" w:rsidP="0BC7B280">
      <w:pPr>
        <w:pStyle w:val="Odstavekseznama"/>
        <w:numPr>
          <w:ilvl w:val="0"/>
          <w:numId w:val="20"/>
        </w:numPr>
        <w:rPr>
          <w:rFonts w:eastAsia="Arial" w:cs="Arial"/>
          <w:color w:val="000000" w:themeColor="text1"/>
          <w:szCs w:val="20"/>
          <w:lang w:val="sl-SI"/>
        </w:rPr>
      </w:pPr>
      <w:r w:rsidRPr="0BC7B280">
        <w:rPr>
          <w:rFonts w:eastAsia="Arial" w:cs="Arial"/>
          <w:color w:val="000000" w:themeColor="text1"/>
          <w:szCs w:val="20"/>
          <w:lang w:val="sl-SI"/>
        </w:rPr>
        <w:t>dokumentni sistem Krpan, </w:t>
      </w:r>
    </w:p>
    <w:p w14:paraId="31FD3BED" w14:textId="1CAEA9C7" w:rsidR="511E2770" w:rsidRDefault="511E2770" w:rsidP="0BC7B280">
      <w:pPr>
        <w:pStyle w:val="Odstavekseznama"/>
        <w:numPr>
          <w:ilvl w:val="0"/>
          <w:numId w:val="19"/>
        </w:numPr>
        <w:rPr>
          <w:rFonts w:eastAsia="Arial" w:cs="Arial"/>
          <w:color w:val="000000" w:themeColor="text1"/>
          <w:szCs w:val="20"/>
          <w:lang w:val="sl-SI"/>
        </w:rPr>
      </w:pPr>
      <w:r w:rsidRPr="0BC7B280">
        <w:rPr>
          <w:rFonts w:eastAsia="Arial" w:cs="Arial"/>
          <w:color w:val="000000" w:themeColor="text1"/>
          <w:szCs w:val="20"/>
          <w:lang w:val="sl-SI"/>
        </w:rPr>
        <w:t>Pladenj (CRP, AJPES) </w:t>
      </w:r>
    </w:p>
    <w:p w14:paraId="3310CE0E" w14:textId="239DEA6A" w:rsidR="511E2770" w:rsidRDefault="511E2770" w:rsidP="0BC7B280">
      <w:pPr>
        <w:pStyle w:val="Odstavekseznama"/>
        <w:numPr>
          <w:ilvl w:val="0"/>
          <w:numId w:val="18"/>
        </w:numPr>
        <w:rPr>
          <w:rFonts w:eastAsia="Arial" w:cs="Arial"/>
          <w:color w:val="000000" w:themeColor="text1"/>
          <w:szCs w:val="20"/>
          <w:lang w:val="sl-SI"/>
        </w:rPr>
      </w:pPr>
      <w:r w:rsidRPr="0BC7B280">
        <w:rPr>
          <w:rFonts w:eastAsia="Arial" w:cs="Arial"/>
          <w:color w:val="000000" w:themeColor="text1"/>
          <w:szCs w:val="20"/>
          <w:lang w:val="sl-SI"/>
        </w:rPr>
        <w:t>TRACES, </w:t>
      </w:r>
    </w:p>
    <w:p w14:paraId="0CA3B99A" w14:textId="6D928043" w:rsidR="511E2770" w:rsidRDefault="511E2770" w:rsidP="0BC7B280">
      <w:pPr>
        <w:pStyle w:val="Odstavekseznama"/>
        <w:numPr>
          <w:ilvl w:val="0"/>
          <w:numId w:val="17"/>
        </w:numPr>
        <w:rPr>
          <w:rFonts w:eastAsia="Arial" w:cs="Arial"/>
          <w:color w:val="000000" w:themeColor="text1"/>
          <w:szCs w:val="20"/>
          <w:lang w:val="sl-SI"/>
        </w:rPr>
      </w:pPr>
      <w:proofErr w:type="spellStart"/>
      <w:r w:rsidRPr="0BC7B280">
        <w:rPr>
          <w:rFonts w:eastAsia="Arial" w:cs="Arial"/>
          <w:color w:val="000000" w:themeColor="text1"/>
          <w:szCs w:val="20"/>
          <w:lang w:val="sl-SI"/>
        </w:rPr>
        <w:lastRenderedPageBreak/>
        <w:t>eSUB</w:t>
      </w:r>
      <w:proofErr w:type="spellEnd"/>
      <w:r w:rsidRPr="0BC7B280">
        <w:rPr>
          <w:rFonts w:eastAsia="Arial" w:cs="Arial"/>
          <w:color w:val="000000" w:themeColor="text1"/>
          <w:szCs w:val="20"/>
          <w:lang w:val="sl-SI"/>
        </w:rPr>
        <w:t>, </w:t>
      </w:r>
    </w:p>
    <w:p w14:paraId="30312FC2" w14:textId="7871567E" w:rsidR="511E2770" w:rsidRDefault="511E2770" w:rsidP="0BC7B280">
      <w:pPr>
        <w:pStyle w:val="Odstavekseznama"/>
        <w:numPr>
          <w:ilvl w:val="0"/>
          <w:numId w:val="16"/>
        </w:numPr>
        <w:rPr>
          <w:rFonts w:eastAsia="Arial" w:cs="Arial"/>
          <w:color w:val="000000" w:themeColor="text1"/>
          <w:szCs w:val="20"/>
          <w:lang w:val="sl-SI"/>
        </w:rPr>
      </w:pPr>
      <w:r w:rsidRPr="0BC7B280">
        <w:rPr>
          <w:rFonts w:eastAsia="Arial" w:cs="Arial"/>
          <w:color w:val="000000" w:themeColor="text1"/>
          <w:szCs w:val="20"/>
          <w:lang w:val="sl-SI"/>
        </w:rPr>
        <w:t>EIRŽ, </w:t>
      </w:r>
    </w:p>
    <w:p w14:paraId="47163563" w14:textId="3D81F515" w:rsidR="511E2770" w:rsidRDefault="511E2770" w:rsidP="0BC7B280">
      <w:pPr>
        <w:pStyle w:val="Odstavekseznama"/>
        <w:numPr>
          <w:ilvl w:val="0"/>
          <w:numId w:val="15"/>
        </w:numPr>
        <w:rPr>
          <w:rFonts w:eastAsia="Arial" w:cs="Arial"/>
          <w:color w:val="000000" w:themeColor="text1"/>
          <w:szCs w:val="20"/>
          <w:lang w:val="sl-SI"/>
        </w:rPr>
      </w:pPr>
      <w:r w:rsidRPr="0BC7B280">
        <w:rPr>
          <w:rFonts w:eastAsia="Arial" w:cs="Arial"/>
          <w:color w:val="000000" w:themeColor="text1"/>
          <w:szCs w:val="20"/>
          <w:lang w:val="sl-SI"/>
        </w:rPr>
        <w:t>VOLOS, </w:t>
      </w:r>
    </w:p>
    <w:p w14:paraId="421817B2" w14:textId="5988E096" w:rsidR="511E2770" w:rsidRDefault="511E2770" w:rsidP="0BC7B280">
      <w:pPr>
        <w:pStyle w:val="Odstavekseznama"/>
        <w:numPr>
          <w:ilvl w:val="0"/>
          <w:numId w:val="14"/>
        </w:numPr>
        <w:rPr>
          <w:rFonts w:eastAsia="Arial" w:cs="Arial"/>
          <w:color w:val="000000" w:themeColor="text1"/>
          <w:szCs w:val="20"/>
          <w:lang w:val="sl-SI"/>
        </w:rPr>
      </w:pPr>
      <w:r w:rsidRPr="0BC7B280">
        <w:rPr>
          <w:rFonts w:eastAsia="Arial" w:cs="Arial"/>
          <w:color w:val="000000" w:themeColor="text1"/>
          <w:szCs w:val="20"/>
          <w:lang w:val="sl-SI"/>
        </w:rPr>
        <w:t>Centralni register kopitarjev (CRK), </w:t>
      </w:r>
    </w:p>
    <w:p w14:paraId="077A026B" w14:textId="391661D1" w:rsidR="511E2770" w:rsidRDefault="511E2770" w:rsidP="0BC7B280">
      <w:pPr>
        <w:pStyle w:val="Odstavekseznama"/>
        <w:numPr>
          <w:ilvl w:val="0"/>
          <w:numId w:val="13"/>
        </w:numPr>
        <w:rPr>
          <w:rFonts w:eastAsia="Arial" w:cs="Arial"/>
          <w:color w:val="000000" w:themeColor="text1"/>
          <w:szCs w:val="20"/>
          <w:lang w:val="sl-SI"/>
        </w:rPr>
      </w:pPr>
      <w:r w:rsidRPr="0BC7B280">
        <w:rPr>
          <w:rFonts w:eastAsia="Arial" w:cs="Arial"/>
          <w:color w:val="000000" w:themeColor="text1"/>
          <w:szCs w:val="20"/>
          <w:lang w:val="sl-SI"/>
        </w:rPr>
        <w:t>Centralni register hišnih živali (CRHŽ), </w:t>
      </w:r>
    </w:p>
    <w:p w14:paraId="26279D0D" w14:textId="6956E9D3" w:rsidR="511E2770" w:rsidRDefault="511E2770" w:rsidP="0BC7B280">
      <w:pPr>
        <w:pStyle w:val="Odstavekseznama"/>
        <w:numPr>
          <w:ilvl w:val="0"/>
          <w:numId w:val="12"/>
        </w:numPr>
        <w:rPr>
          <w:rFonts w:eastAsia="Arial" w:cs="Arial"/>
          <w:color w:val="000000" w:themeColor="text1"/>
          <w:szCs w:val="20"/>
          <w:lang w:val="sl-SI"/>
        </w:rPr>
      </w:pPr>
      <w:r w:rsidRPr="0BC7B280">
        <w:rPr>
          <w:rFonts w:eastAsia="Arial" w:cs="Arial"/>
          <w:color w:val="000000" w:themeColor="text1"/>
          <w:szCs w:val="20"/>
          <w:lang w:val="sl-SI"/>
        </w:rPr>
        <w:t>FITO register, </w:t>
      </w:r>
    </w:p>
    <w:p w14:paraId="5E02E96B" w14:textId="3B9B99D5" w:rsidR="511E2770" w:rsidRDefault="511E2770" w:rsidP="0BC7B280">
      <w:pPr>
        <w:pStyle w:val="Odstavekseznama"/>
        <w:numPr>
          <w:ilvl w:val="0"/>
          <w:numId w:val="11"/>
        </w:numPr>
        <w:rPr>
          <w:rFonts w:eastAsia="Arial" w:cs="Arial"/>
          <w:color w:val="000000" w:themeColor="text1"/>
          <w:szCs w:val="20"/>
          <w:lang w:val="sl-SI"/>
        </w:rPr>
      </w:pPr>
      <w:r w:rsidRPr="0BC7B280">
        <w:rPr>
          <w:rFonts w:eastAsia="Arial" w:cs="Arial"/>
          <w:color w:val="000000" w:themeColor="text1"/>
          <w:szCs w:val="20"/>
          <w:lang w:val="sl-SI"/>
        </w:rPr>
        <w:t>SEME register, </w:t>
      </w:r>
    </w:p>
    <w:p w14:paraId="178A819A" w14:textId="389B845E" w:rsidR="511E2770" w:rsidRDefault="511E2770" w:rsidP="0BC7B280">
      <w:pPr>
        <w:pStyle w:val="Odstavekseznama"/>
        <w:numPr>
          <w:ilvl w:val="0"/>
          <w:numId w:val="10"/>
        </w:numPr>
        <w:rPr>
          <w:rFonts w:eastAsia="Arial" w:cs="Arial"/>
          <w:color w:val="000000" w:themeColor="text1"/>
          <w:szCs w:val="20"/>
          <w:lang w:val="sl-SI"/>
        </w:rPr>
      </w:pPr>
      <w:r w:rsidRPr="0BC7B280">
        <w:rPr>
          <w:rFonts w:eastAsia="Arial" w:cs="Arial"/>
          <w:color w:val="000000" w:themeColor="text1"/>
          <w:szCs w:val="20"/>
          <w:lang w:val="sl-SI"/>
        </w:rPr>
        <w:t>CIS evidence, </w:t>
      </w:r>
    </w:p>
    <w:p w14:paraId="70C6D9C3" w14:textId="126CDFA6" w:rsidR="511E2770" w:rsidRDefault="511E2770" w:rsidP="0BC7B280">
      <w:pPr>
        <w:pStyle w:val="Odstavekseznama"/>
        <w:numPr>
          <w:ilvl w:val="0"/>
          <w:numId w:val="9"/>
        </w:numPr>
        <w:rPr>
          <w:rFonts w:eastAsia="Arial" w:cs="Arial"/>
          <w:color w:val="000000" w:themeColor="text1"/>
          <w:szCs w:val="20"/>
          <w:lang w:val="sl-SI"/>
        </w:rPr>
      </w:pPr>
      <w:r w:rsidRPr="0BC7B280">
        <w:rPr>
          <w:rFonts w:eastAsia="Arial" w:cs="Arial"/>
          <w:color w:val="000000" w:themeColor="text1"/>
          <w:szCs w:val="20"/>
          <w:lang w:val="sl-SI"/>
        </w:rPr>
        <w:t>OCR Pristojbine, </w:t>
      </w:r>
    </w:p>
    <w:p w14:paraId="36E21300" w14:textId="0B51EDFA" w:rsidR="511E2770" w:rsidRDefault="511E2770" w:rsidP="0BC7B280">
      <w:pPr>
        <w:pStyle w:val="Odstavekseznama"/>
        <w:numPr>
          <w:ilvl w:val="0"/>
          <w:numId w:val="8"/>
        </w:numPr>
        <w:rPr>
          <w:rFonts w:eastAsia="Arial" w:cs="Arial"/>
          <w:color w:val="000000" w:themeColor="text1"/>
          <w:szCs w:val="20"/>
          <w:lang w:val="sl-SI"/>
        </w:rPr>
      </w:pPr>
      <w:r w:rsidRPr="0BC7B280">
        <w:rPr>
          <w:rFonts w:eastAsia="Arial" w:cs="Arial"/>
          <w:color w:val="000000" w:themeColor="text1"/>
          <w:szCs w:val="20"/>
          <w:lang w:val="sl-SI"/>
        </w:rPr>
        <w:t>FIN Procesi, </w:t>
      </w:r>
    </w:p>
    <w:p w14:paraId="65CEE2C2" w14:textId="2954DFC2" w:rsidR="511E2770" w:rsidRDefault="511E2770" w:rsidP="0BC7B280">
      <w:pPr>
        <w:pStyle w:val="Odstavekseznama"/>
        <w:numPr>
          <w:ilvl w:val="0"/>
          <w:numId w:val="7"/>
        </w:numPr>
        <w:rPr>
          <w:rFonts w:eastAsia="Arial" w:cs="Arial"/>
          <w:color w:val="000000" w:themeColor="text1"/>
          <w:szCs w:val="20"/>
          <w:lang w:val="sl-SI"/>
        </w:rPr>
      </w:pPr>
      <w:r w:rsidRPr="0BC7B280">
        <w:rPr>
          <w:rFonts w:eastAsia="Arial" w:cs="Arial"/>
          <w:color w:val="000000" w:themeColor="text1"/>
          <w:szCs w:val="20"/>
          <w:lang w:val="sl-SI"/>
        </w:rPr>
        <w:t>Vzorčenja EPI, </w:t>
      </w:r>
    </w:p>
    <w:p w14:paraId="236F736C" w14:textId="6644C820" w:rsidR="511E2770" w:rsidRDefault="511E2770" w:rsidP="0BC7B280">
      <w:pPr>
        <w:pStyle w:val="Odstavekseznama"/>
        <w:numPr>
          <w:ilvl w:val="0"/>
          <w:numId w:val="6"/>
        </w:numPr>
        <w:rPr>
          <w:rFonts w:eastAsia="Arial" w:cs="Arial"/>
          <w:color w:val="000000" w:themeColor="text1"/>
          <w:szCs w:val="20"/>
          <w:lang w:val="sl-SI"/>
        </w:rPr>
      </w:pPr>
      <w:r w:rsidRPr="0BC7B280">
        <w:rPr>
          <w:rFonts w:eastAsia="Arial" w:cs="Arial"/>
          <w:color w:val="000000" w:themeColor="text1"/>
          <w:szCs w:val="20"/>
          <w:lang w:val="sl-SI"/>
        </w:rPr>
        <w:t>Vzorčenja PSUVŽ, </w:t>
      </w:r>
    </w:p>
    <w:p w14:paraId="18A6FDC0" w14:textId="01F0FD94" w:rsidR="511E2770" w:rsidRDefault="511E2770" w:rsidP="0BC7B280">
      <w:pPr>
        <w:pStyle w:val="Odstavekseznama"/>
        <w:numPr>
          <w:ilvl w:val="0"/>
          <w:numId w:val="5"/>
        </w:numPr>
        <w:rPr>
          <w:rFonts w:eastAsia="Arial" w:cs="Arial"/>
          <w:color w:val="000000" w:themeColor="text1"/>
          <w:szCs w:val="20"/>
          <w:lang w:val="sl-SI"/>
        </w:rPr>
      </w:pPr>
      <w:r w:rsidRPr="0BC7B280">
        <w:rPr>
          <w:rFonts w:eastAsia="Arial" w:cs="Arial"/>
          <w:color w:val="000000" w:themeColor="text1"/>
          <w:szCs w:val="20"/>
          <w:lang w:val="sl-SI"/>
        </w:rPr>
        <w:t>RKG, </w:t>
      </w:r>
    </w:p>
    <w:p w14:paraId="5C816C2C" w14:textId="34F3F64E" w:rsidR="511E2770" w:rsidRDefault="511E2770" w:rsidP="0BC7B280">
      <w:pPr>
        <w:pStyle w:val="Odstavekseznama"/>
        <w:numPr>
          <w:ilvl w:val="0"/>
          <w:numId w:val="4"/>
        </w:numPr>
        <w:rPr>
          <w:rFonts w:eastAsia="Arial" w:cs="Arial"/>
          <w:color w:val="000000" w:themeColor="text1"/>
          <w:szCs w:val="20"/>
          <w:lang w:val="sl-SI"/>
        </w:rPr>
      </w:pPr>
      <w:proofErr w:type="spellStart"/>
      <w:r w:rsidRPr="0BC7B280">
        <w:rPr>
          <w:rFonts w:eastAsia="Arial" w:cs="Arial"/>
          <w:color w:val="000000" w:themeColor="text1"/>
          <w:szCs w:val="20"/>
          <w:lang w:val="sl-SI"/>
        </w:rPr>
        <w:t>GeoHub</w:t>
      </w:r>
      <w:proofErr w:type="spellEnd"/>
    </w:p>
    <w:p w14:paraId="4ED3E000" w14:textId="6890C092" w:rsidR="511E2770" w:rsidRDefault="511E2770" w:rsidP="0BC7B280">
      <w:pPr>
        <w:rPr>
          <w:rFonts w:ascii="Arial" w:eastAsia="Arial" w:hAnsi="Arial" w:cs="Arial"/>
          <w:color w:val="000000" w:themeColor="text1"/>
          <w:sz w:val="20"/>
          <w:szCs w:val="20"/>
        </w:rPr>
      </w:pPr>
      <w:r w:rsidRPr="0BC7B280">
        <w:rPr>
          <w:rFonts w:ascii="Arial" w:eastAsia="Arial" w:hAnsi="Arial" w:cs="Arial"/>
          <w:color w:val="000000" w:themeColor="text1"/>
          <w:sz w:val="20"/>
          <w:szCs w:val="20"/>
        </w:rPr>
        <w:t xml:space="preserve">Spletna aplikacija predstavlja osrednjo uporabniško komponento informacijskega sistema N-ISI in uporabnikom omogoča izvajanje inšpekcijskih in </w:t>
      </w:r>
      <w:proofErr w:type="spellStart"/>
      <w:r w:rsidRPr="0BC7B280">
        <w:rPr>
          <w:rFonts w:ascii="Arial" w:eastAsia="Arial" w:hAnsi="Arial" w:cs="Arial"/>
          <w:color w:val="000000" w:themeColor="text1"/>
          <w:sz w:val="20"/>
          <w:szCs w:val="20"/>
        </w:rPr>
        <w:t>prekrškovnih</w:t>
      </w:r>
      <w:proofErr w:type="spellEnd"/>
      <w:r w:rsidRPr="0BC7B280">
        <w:rPr>
          <w:rFonts w:ascii="Arial" w:eastAsia="Arial" w:hAnsi="Arial" w:cs="Arial"/>
          <w:color w:val="000000" w:themeColor="text1"/>
          <w:sz w:val="20"/>
          <w:szCs w:val="20"/>
        </w:rPr>
        <w:t xml:space="preserve"> postopkov. </w:t>
      </w:r>
    </w:p>
    <w:p w14:paraId="425F4670" w14:textId="51B45125" w:rsidR="511E2770" w:rsidRDefault="511E2770" w:rsidP="0BC7B280">
      <w:pPr>
        <w:rPr>
          <w:rFonts w:ascii="Arial" w:eastAsia="Arial" w:hAnsi="Arial" w:cs="Arial"/>
          <w:color w:val="000000" w:themeColor="text1"/>
          <w:sz w:val="20"/>
          <w:szCs w:val="20"/>
        </w:rPr>
      </w:pPr>
      <w:r w:rsidRPr="0BC7B280">
        <w:rPr>
          <w:rFonts w:ascii="Arial" w:eastAsia="Arial" w:hAnsi="Arial" w:cs="Arial"/>
          <w:color w:val="000000" w:themeColor="text1"/>
          <w:sz w:val="20"/>
          <w:szCs w:val="20"/>
        </w:rPr>
        <w:t xml:space="preserve">Preko spletne aplikacije uporabniki izvajajo prijavo v sistem, dostopajo do podatkov ter upravljajo naloge, zadeve in druge evidence, ki nastajajo pri izvajanju uradnih postopkov. Aplikacija omogoča podporo celotnemu življenjskemu ciklu obravnave zadeve, od načrtovanja in priprave aktivnosti, evidentiranja podatkov in izvedbe postopkov, do zaključka zadeve ter priprave poročil in statističnih pregledov. </w:t>
      </w:r>
    </w:p>
    <w:p w14:paraId="430199C9" w14:textId="2C326FAB" w:rsidR="511E2770" w:rsidRDefault="511E2770" w:rsidP="0BC7B280">
      <w:pPr>
        <w:rPr>
          <w:rFonts w:ascii="Arial" w:eastAsia="Arial" w:hAnsi="Arial" w:cs="Arial"/>
          <w:color w:val="000000" w:themeColor="text1"/>
          <w:sz w:val="20"/>
          <w:szCs w:val="20"/>
        </w:rPr>
      </w:pPr>
      <w:r w:rsidRPr="0BC7B280">
        <w:rPr>
          <w:rFonts w:ascii="Arial" w:eastAsia="Arial" w:hAnsi="Arial" w:cs="Arial"/>
          <w:color w:val="000000" w:themeColor="text1"/>
          <w:sz w:val="20"/>
          <w:szCs w:val="20"/>
        </w:rPr>
        <w:t xml:space="preserve">Spletna aplikacija med drugim omogoča: </w:t>
      </w:r>
    </w:p>
    <w:p w14:paraId="213302CA" w14:textId="0A5B04C3"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upravljanje uporabniških računov, vlog in pooblastil, </w:t>
      </w:r>
    </w:p>
    <w:p w14:paraId="29A18CFC" w14:textId="09FC6B3A"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upravljanje lastnih šifrantov in drugih referenčnih podatkov, </w:t>
      </w:r>
    </w:p>
    <w:p w14:paraId="4739F652" w14:textId="4B077E5A"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planiranje letnih programov nadzorov </w:t>
      </w:r>
    </w:p>
    <w:p w14:paraId="2BBE5B06" w14:textId="0B35F4E1"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upravljanje nalog ter spremljanje njihove izvedbe, </w:t>
      </w:r>
    </w:p>
    <w:p w14:paraId="7BC5704D" w14:textId="791A1268"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izvajanje inšpekcijskih nadzorov, </w:t>
      </w:r>
    </w:p>
    <w:p w14:paraId="1CEC2F46" w14:textId="1AB2C010"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izvajanje upravnih postopkov, </w:t>
      </w:r>
    </w:p>
    <w:p w14:paraId="18ACF78F" w14:textId="050A76FA"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izvajanje </w:t>
      </w:r>
      <w:proofErr w:type="spellStart"/>
      <w:r w:rsidRPr="0BC7B280">
        <w:rPr>
          <w:rFonts w:eastAsia="Arial" w:cs="Arial"/>
          <w:color w:val="000000" w:themeColor="text1"/>
          <w:szCs w:val="20"/>
          <w:lang w:val="sl-SI"/>
        </w:rPr>
        <w:t>prekrškovnih</w:t>
      </w:r>
      <w:proofErr w:type="spellEnd"/>
      <w:r w:rsidRPr="0BC7B280">
        <w:rPr>
          <w:rFonts w:eastAsia="Arial" w:cs="Arial"/>
          <w:color w:val="000000" w:themeColor="text1"/>
          <w:szCs w:val="20"/>
          <w:lang w:val="sl-SI"/>
        </w:rPr>
        <w:t xml:space="preserve"> postopkov, </w:t>
      </w:r>
    </w:p>
    <w:p w14:paraId="1B6748B2" w14:textId="56DEE3BB"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upravljanje zadev in spremljanje njihovega statusa skozi celoten postopek, </w:t>
      </w:r>
    </w:p>
    <w:p w14:paraId="3851AA8F" w14:textId="05A524F2"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evidentiranje zavezancev, subjektov nadzora, predmetov nadzora in drugih povezanih podatkov, </w:t>
      </w:r>
    </w:p>
    <w:p w14:paraId="21F9E020" w14:textId="5417629C"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pripravo, urejanje, pregledovanje in arhiviranje dokumentov, </w:t>
      </w:r>
    </w:p>
    <w:p w14:paraId="5205C8F5" w14:textId="28F34122"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pripravo, uporabo dokumentnih predlog ter generiranje dokumentov iz dokumentnih predlog, </w:t>
      </w:r>
    </w:p>
    <w:p w14:paraId="3BAAC943" w14:textId="6A6BFFF1"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evidentiranje ugotovitev, ukrepov, odločb, sklepov, zapisnikov in drugih uradnih dokumentov, </w:t>
      </w:r>
    </w:p>
    <w:p w14:paraId="5D8E4D3F" w14:textId="669F65E5"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izvajanje in spremljanje vzorčenj ter pregled rezultatov analiz, </w:t>
      </w:r>
    </w:p>
    <w:p w14:paraId="19C8B36F" w14:textId="5ABCC5C3"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evidentiranje finančnih obveznosti, obračunov pristojbin, taks, glob in drugih stroškov postopkov, </w:t>
      </w:r>
    </w:p>
    <w:p w14:paraId="75654BCC" w14:textId="314012E4"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zajem in pregled podatkov iz evidenc UVHVVR oz. povezanih zunanjih registrov, </w:t>
      </w:r>
    </w:p>
    <w:p w14:paraId="4E886612" w14:textId="6CEFAB34"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 xml:space="preserve">integracije z zunanjimi informacijskimi sistemi, evidencami in registri, </w:t>
      </w:r>
    </w:p>
    <w:p w14:paraId="3A1EE2A7" w14:textId="67BE5A1F"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pregled revizijske sledi ter spremljanje aktivnosti uporabnikov.</w:t>
      </w:r>
    </w:p>
    <w:p w14:paraId="33F82F88" w14:textId="3E6B146D" w:rsidR="511E2770" w:rsidRDefault="511E2770" w:rsidP="0BC7B280">
      <w:pPr>
        <w:pStyle w:val="Odstavekseznama"/>
        <w:numPr>
          <w:ilvl w:val="0"/>
          <w:numId w:val="3"/>
        </w:numPr>
        <w:rPr>
          <w:rFonts w:eastAsia="Arial" w:cs="Arial"/>
          <w:color w:val="000000" w:themeColor="text1"/>
          <w:szCs w:val="20"/>
          <w:lang w:val="sl-SI"/>
        </w:rPr>
      </w:pPr>
      <w:r w:rsidRPr="0BC7B280">
        <w:rPr>
          <w:rFonts w:eastAsia="Arial" w:cs="Arial"/>
          <w:color w:val="000000" w:themeColor="text1"/>
          <w:szCs w:val="20"/>
          <w:lang w:val="sl-SI"/>
        </w:rPr>
        <w:t>Pripravo podatkov za delov v način brez omrežne povezave in sinhronizacijo podatkov</w:t>
      </w:r>
    </w:p>
    <w:p w14:paraId="25174AF0" w14:textId="5512C404" w:rsidR="0BC7B280" w:rsidRDefault="0BC7B280" w:rsidP="0BC7B280">
      <w:pPr>
        <w:spacing w:before="220" w:beforeAutospacing="0" w:after="220" w:afterAutospacing="0"/>
        <w:rPr>
          <w:rFonts w:ascii="Arial" w:eastAsia="Arial" w:hAnsi="Arial" w:cs="Arial"/>
          <w:sz w:val="20"/>
          <w:szCs w:val="20"/>
        </w:rPr>
      </w:pPr>
    </w:p>
    <w:p w14:paraId="24FF89E1" w14:textId="02DCF9BF" w:rsidR="00B43C6B" w:rsidRPr="00BF2091" w:rsidRDefault="00FB67F7">
      <w:pPr>
        <w:pStyle w:val="Odstavekseznama"/>
        <w:numPr>
          <w:ilvl w:val="0"/>
          <w:numId w:val="22"/>
        </w:numPr>
        <w:shd w:val="clear" w:color="auto" w:fill="D9E2F3" w:themeFill="accent1" w:themeFillTint="33"/>
        <w:autoSpaceDE w:val="0"/>
        <w:autoSpaceDN w:val="0"/>
        <w:adjustRightInd w:val="0"/>
        <w:spacing w:after="100" w:line="240" w:lineRule="auto"/>
        <w:ind w:left="357" w:hanging="357"/>
        <w:rPr>
          <w:rFonts w:cs="Arial"/>
          <w:b/>
          <w:bCs/>
          <w:szCs w:val="20"/>
          <w:lang w:val="sl-SI"/>
        </w:rPr>
      </w:pPr>
      <w:r w:rsidRPr="00BF2091">
        <w:rPr>
          <w:rFonts w:cs="Arial"/>
          <w:b/>
          <w:bCs/>
          <w:szCs w:val="20"/>
          <w:lang w:val="sl-SI"/>
        </w:rPr>
        <w:t>Predmet ponudbe</w:t>
      </w:r>
    </w:p>
    <w:p w14:paraId="211F6501" w14:textId="22690572" w:rsidR="007D65DD" w:rsidRPr="00BF2091" w:rsidRDefault="00BD4F7D" w:rsidP="0BC7B280">
      <w:pPr>
        <w:autoSpaceDE w:val="0"/>
        <w:autoSpaceDN w:val="0"/>
        <w:adjustRightInd w:val="0"/>
        <w:spacing w:before="0" w:beforeAutospacing="0" w:after="0" w:afterAutospacing="0"/>
        <w:rPr>
          <w:rFonts w:ascii="Arial" w:hAnsi="Arial" w:cs="Arial"/>
          <w:sz w:val="20"/>
          <w:szCs w:val="20"/>
        </w:rPr>
      </w:pPr>
      <w:r w:rsidRPr="0BC7B280">
        <w:rPr>
          <w:rFonts w:ascii="Arial" w:hAnsi="Arial" w:cs="Arial"/>
          <w:color w:val="000000" w:themeColor="text1"/>
          <w:sz w:val="20"/>
          <w:szCs w:val="20"/>
        </w:rPr>
        <w:t>Sklenitev pogodbe za vzdrževanje</w:t>
      </w:r>
      <w:r w:rsidR="004224CA" w:rsidRPr="0BC7B280">
        <w:rPr>
          <w:rFonts w:ascii="Arial" w:hAnsi="Arial" w:cs="Arial"/>
          <w:color w:val="000000" w:themeColor="text1"/>
          <w:sz w:val="20"/>
          <w:szCs w:val="20"/>
        </w:rPr>
        <w:t xml:space="preserve"> in nadgradnjo</w:t>
      </w:r>
      <w:r w:rsidRPr="0BC7B280">
        <w:rPr>
          <w:rFonts w:ascii="Arial" w:hAnsi="Arial" w:cs="Arial"/>
          <w:color w:val="000000" w:themeColor="text1"/>
          <w:sz w:val="20"/>
          <w:szCs w:val="20"/>
        </w:rPr>
        <w:t xml:space="preserve"> </w:t>
      </w:r>
      <w:r w:rsidR="00FB67F7" w:rsidRPr="0BC7B280">
        <w:rPr>
          <w:rFonts w:ascii="Arial" w:hAnsi="Arial" w:cs="Arial"/>
          <w:color w:val="000000" w:themeColor="text1"/>
          <w:sz w:val="20"/>
          <w:szCs w:val="20"/>
        </w:rPr>
        <w:t xml:space="preserve">aplikacije </w:t>
      </w:r>
      <w:r w:rsidR="004224CA" w:rsidRPr="0BC7B280">
        <w:rPr>
          <w:rFonts w:ascii="Arial" w:hAnsi="Arial" w:cs="Arial"/>
          <w:color w:val="000000" w:themeColor="text1"/>
          <w:sz w:val="20"/>
          <w:szCs w:val="20"/>
        </w:rPr>
        <w:t>N-ISI</w:t>
      </w:r>
      <w:r w:rsidRPr="0BC7B280">
        <w:rPr>
          <w:rFonts w:ascii="Arial" w:hAnsi="Arial" w:cs="Arial"/>
          <w:color w:val="000000" w:themeColor="text1"/>
          <w:sz w:val="20"/>
          <w:szCs w:val="20"/>
        </w:rPr>
        <w:t xml:space="preserve"> je potrebna za </w:t>
      </w:r>
      <w:r w:rsidR="009A351D" w:rsidRPr="0BC7B280">
        <w:rPr>
          <w:rFonts w:ascii="Arial" w:hAnsi="Arial" w:cs="Arial"/>
          <w:color w:val="000000" w:themeColor="text1"/>
          <w:sz w:val="20"/>
          <w:szCs w:val="20"/>
        </w:rPr>
        <w:t xml:space="preserve">vzdrževanje, za </w:t>
      </w:r>
      <w:r w:rsidRPr="0BC7B280">
        <w:rPr>
          <w:rFonts w:ascii="Arial" w:hAnsi="Arial" w:cs="Arial"/>
          <w:color w:val="000000" w:themeColor="text1"/>
          <w:sz w:val="20"/>
          <w:szCs w:val="20"/>
        </w:rPr>
        <w:t>varno in učinkovito odpravljanje morebitnih motenj v funkcioniranju programske opreme in za nadgradnje sistema. Izvajalec prične z izvedbo naloge na podlagi vsakokratnega pisnega zahtevka naročnika</w:t>
      </w:r>
      <w:r w:rsidR="00AF7507" w:rsidRPr="0BC7B280">
        <w:rPr>
          <w:rFonts w:ascii="Arial" w:hAnsi="Arial" w:cs="Arial"/>
          <w:color w:val="000000" w:themeColor="text1"/>
          <w:sz w:val="20"/>
          <w:szCs w:val="20"/>
        </w:rPr>
        <w:t xml:space="preserve"> preko sistema </w:t>
      </w:r>
      <w:proofErr w:type="spellStart"/>
      <w:r w:rsidR="00AF7507" w:rsidRPr="0BC7B280">
        <w:rPr>
          <w:rFonts w:ascii="Arial" w:hAnsi="Arial" w:cs="Arial"/>
          <w:color w:val="000000" w:themeColor="text1"/>
          <w:sz w:val="20"/>
          <w:szCs w:val="20"/>
        </w:rPr>
        <w:t>Redmine</w:t>
      </w:r>
      <w:proofErr w:type="spellEnd"/>
      <w:r w:rsidR="00D07146">
        <w:rPr>
          <w:rFonts w:ascii="Arial" w:hAnsi="Arial" w:cs="Arial"/>
          <w:color w:val="000000" w:themeColor="text1"/>
          <w:sz w:val="20"/>
          <w:szCs w:val="20"/>
        </w:rPr>
        <w:t xml:space="preserve">, razen </w:t>
      </w:r>
      <w:r w:rsidR="00FD6FE1">
        <w:rPr>
          <w:rFonts w:ascii="Arial" w:hAnsi="Arial" w:cs="Arial"/>
          <w:color w:val="000000" w:themeColor="text1"/>
          <w:sz w:val="20"/>
          <w:szCs w:val="20"/>
        </w:rPr>
        <w:t>pri storitvah</w:t>
      </w:r>
      <w:r w:rsidR="00D57099">
        <w:rPr>
          <w:rFonts w:ascii="Arial" w:hAnsi="Arial" w:cs="Arial"/>
          <w:color w:val="000000" w:themeColor="text1"/>
          <w:sz w:val="20"/>
          <w:szCs w:val="20"/>
        </w:rPr>
        <w:t>, ki se izvajajo v okviru mesečnega pavšala in za katere posebno naročilo ni potrebno.</w:t>
      </w:r>
      <w:r w:rsidR="00D57099" w:rsidRPr="0BC7B280">
        <w:rPr>
          <w:rFonts w:ascii="Arial" w:hAnsi="Arial" w:cs="Arial"/>
          <w:color w:val="000000" w:themeColor="text1"/>
          <w:sz w:val="20"/>
          <w:szCs w:val="20"/>
        </w:rPr>
        <w:t xml:space="preserve"> Delo</w:t>
      </w:r>
      <w:r w:rsidR="00B72FFA" w:rsidRPr="0BC7B280">
        <w:rPr>
          <w:rFonts w:ascii="Arial" w:hAnsi="Arial" w:cs="Arial"/>
          <w:color w:val="000000" w:themeColor="text1"/>
          <w:sz w:val="20"/>
          <w:szCs w:val="20"/>
        </w:rPr>
        <w:t xml:space="preserve"> se opravlja oddaljeno, izjemoma </w:t>
      </w:r>
      <w:r w:rsidR="0013432D">
        <w:rPr>
          <w:rFonts w:ascii="Arial" w:hAnsi="Arial" w:cs="Arial"/>
          <w:color w:val="000000" w:themeColor="text1"/>
          <w:sz w:val="20"/>
          <w:szCs w:val="20"/>
        </w:rPr>
        <w:t xml:space="preserve">na lokaciji </w:t>
      </w:r>
      <w:r w:rsidR="00B72FFA" w:rsidRPr="0BC7B280">
        <w:rPr>
          <w:rFonts w:ascii="Arial" w:hAnsi="Arial" w:cs="Arial"/>
          <w:color w:val="000000" w:themeColor="text1"/>
          <w:sz w:val="20"/>
          <w:szCs w:val="20"/>
        </w:rPr>
        <w:t xml:space="preserve">obliki po dogovoru med naročnikom in </w:t>
      </w:r>
      <w:r w:rsidR="00AF7507" w:rsidRPr="0BC7B280">
        <w:rPr>
          <w:rFonts w:ascii="Arial" w:hAnsi="Arial" w:cs="Arial"/>
          <w:color w:val="000000" w:themeColor="text1"/>
          <w:sz w:val="20"/>
          <w:szCs w:val="20"/>
        </w:rPr>
        <w:t>izvajalcem</w:t>
      </w:r>
      <w:r w:rsidR="00B72FFA" w:rsidRPr="0BC7B280">
        <w:rPr>
          <w:rFonts w:ascii="Arial" w:hAnsi="Arial" w:cs="Arial"/>
          <w:color w:val="000000" w:themeColor="text1"/>
          <w:sz w:val="20"/>
          <w:szCs w:val="20"/>
        </w:rPr>
        <w:t xml:space="preserve">. </w:t>
      </w:r>
      <w:r w:rsidR="002224E2" w:rsidRPr="0BC7B280">
        <w:rPr>
          <w:rFonts w:ascii="Arial" w:hAnsi="Arial" w:cs="Arial"/>
          <w:color w:val="000000" w:themeColor="text1"/>
          <w:sz w:val="20"/>
          <w:szCs w:val="20"/>
        </w:rPr>
        <w:t>I</w:t>
      </w:r>
      <w:r w:rsidR="007D65DD" w:rsidRPr="0BC7B280">
        <w:rPr>
          <w:rFonts w:ascii="Arial" w:hAnsi="Arial" w:cs="Arial"/>
          <w:sz w:val="20"/>
          <w:szCs w:val="20"/>
          <w:lang w:eastAsia="sl-SI"/>
        </w:rPr>
        <w:t xml:space="preserve">zvedba je sproti glede na dogovorjene roke v posameznem potrjenem </w:t>
      </w:r>
      <w:r w:rsidR="00414A2B" w:rsidRPr="0BC7B280">
        <w:rPr>
          <w:rFonts w:ascii="Arial" w:hAnsi="Arial" w:cs="Arial"/>
          <w:sz w:val="20"/>
          <w:szCs w:val="20"/>
          <w:lang w:eastAsia="sl-SI"/>
        </w:rPr>
        <w:t>n</w:t>
      </w:r>
      <w:r w:rsidR="007D65DD" w:rsidRPr="0BC7B280">
        <w:rPr>
          <w:rFonts w:ascii="Arial" w:hAnsi="Arial" w:cs="Arial"/>
          <w:sz w:val="20"/>
          <w:szCs w:val="20"/>
          <w:lang w:eastAsia="sl-SI"/>
        </w:rPr>
        <w:t>aročilu</w:t>
      </w:r>
      <w:r w:rsidR="002224E2" w:rsidRPr="0BC7B280">
        <w:rPr>
          <w:rFonts w:ascii="Arial" w:hAnsi="Arial" w:cs="Arial"/>
          <w:sz w:val="20"/>
          <w:szCs w:val="20"/>
          <w:lang w:eastAsia="sl-SI"/>
        </w:rPr>
        <w:t>.</w:t>
      </w:r>
    </w:p>
    <w:p w14:paraId="039242FC" w14:textId="77777777" w:rsidR="00B6599E" w:rsidRDefault="00B6599E" w:rsidP="000F2C3B">
      <w:pPr>
        <w:autoSpaceDE w:val="0"/>
        <w:autoSpaceDN w:val="0"/>
        <w:adjustRightInd w:val="0"/>
        <w:spacing w:before="0" w:beforeAutospacing="0" w:after="0" w:afterAutospacing="0"/>
        <w:rPr>
          <w:rFonts w:ascii="Arial" w:hAnsi="Arial" w:cs="Arial"/>
          <w:color w:val="000000"/>
          <w:sz w:val="20"/>
          <w:szCs w:val="20"/>
        </w:rPr>
      </w:pPr>
    </w:p>
    <w:p w14:paraId="0DE766D5" w14:textId="50951D4F" w:rsidR="002224E2" w:rsidRPr="00BF2091" w:rsidRDefault="002224E2" w:rsidP="000F2C3B">
      <w:pPr>
        <w:autoSpaceDE w:val="0"/>
        <w:autoSpaceDN w:val="0"/>
        <w:adjustRightInd w:val="0"/>
        <w:spacing w:before="0" w:beforeAutospacing="0" w:after="0" w:afterAutospacing="0"/>
        <w:rPr>
          <w:rFonts w:ascii="Arial" w:hAnsi="Arial" w:cs="Arial"/>
          <w:color w:val="000000"/>
          <w:sz w:val="20"/>
          <w:szCs w:val="20"/>
        </w:rPr>
      </w:pPr>
      <w:r w:rsidRPr="00BF2091">
        <w:rPr>
          <w:rFonts w:ascii="Arial" w:hAnsi="Arial" w:cs="Arial"/>
          <w:color w:val="000000"/>
          <w:sz w:val="20"/>
          <w:szCs w:val="20"/>
        </w:rPr>
        <w:t>Naročnik si pridržuje pravico do odstopanja od števila predvidenih ur glede na dejanske potrebe.</w:t>
      </w:r>
    </w:p>
    <w:p w14:paraId="1C003872" w14:textId="77777777" w:rsidR="00B6599E" w:rsidRDefault="00B6599E" w:rsidP="0082202C">
      <w:pPr>
        <w:autoSpaceDE w:val="0"/>
        <w:autoSpaceDN w:val="0"/>
        <w:adjustRightInd w:val="0"/>
        <w:spacing w:before="0" w:beforeAutospacing="0" w:after="0" w:afterAutospacing="0"/>
        <w:rPr>
          <w:rFonts w:ascii="Arial" w:hAnsi="Arial" w:cs="Arial"/>
          <w:color w:val="000000"/>
          <w:sz w:val="20"/>
          <w:szCs w:val="20"/>
        </w:rPr>
      </w:pPr>
    </w:p>
    <w:p w14:paraId="2026C33E" w14:textId="21502DF8" w:rsidR="0082202C" w:rsidRPr="00BF2091" w:rsidRDefault="0082202C" w:rsidP="0082202C">
      <w:pPr>
        <w:autoSpaceDE w:val="0"/>
        <w:autoSpaceDN w:val="0"/>
        <w:adjustRightInd w:val="0"/>
        <w:spacing w:before="0" w:beforeAutospacing="0" w:after="0" w:afterAutospacing="0"/>
        <w:rPr>
          <w:rFonts w:ascii="Arial" w:hAnsi="Arial" w:cs="Arial"/>
          <w:color w:val="000000"/>
          <w:sz w:val="20"/>
          <w:szCs w:val="20"/>
        </w:rPr>
      </w:pPr>
      <w:r w:rsidRPr="00BF2091">
        <w:rPr>
          <w:rFonts w:ascii="Arial" w:hAnsi="Arial" w:cs="Arial"/>
          <w:color w:val="000000"/>
          <w:sz w:val="20"/>
          <w:szCs w:val="20"/>
        </w:rPr>
        <w:t>Izvajalec mora zagotavljati kontinuiteto znanja o sistemu in preprečevati tveganje odvisnosti naročnika od posameznega kadra.</w:t>
      </w:r>
    </w:p>
    <w:p w14:paraId="24D9A0D7" w14:textId="77777777" w:rsidR="00C119B1" w:rsidRPr="00C119B1" w:rsidRDefault="00C119B1" w:rsidP="00165A61">
      <w:pPr>
        <w:spacing w:line="240" w:lineRule="auto"/>
        <w:outlineLvl w:val="2"/>
        <w:rPr>
          <w:rFonts w:ascii="Arial" w:eastAsia="Times New Roman" w:hAnsi="Arial" w:cs="Arial"/>
          <w:b/>
          <w:bCs/>
          <w:kern w:val="0"/>
          <w:sz w:val="20"/>
          <w:szCs w:val="20"/>
          <w:lang w:eastAsia="sl-SI"/>
          <w14:ligatures w14:val="none"/>
        </w:rPr>
      </w:pPr>
      <w:r w:rsidRPr="00C119B1">
        <w:rPr>
          <w:rFonts w:ascii="Arial" w:eastAsia="Times New Roman" w:hAnsi="Arial" w:cs="Arial"/>
          <w:b/>
          <w:bCs/>
          <w:kern w:val="0"/>
          <w:sz w:val="20"/>
          <w:szCs w:val="20"/>
          <w:lang w:eastAsia="sl-SI"/>
          <w14:ligatures w14:val="none"/>
        </w:rPr>
        <w:t>2. Opis zahtevanih storitev</w:t>
      </w:r>
    </w:p>
    <w:p w14:paraId="4BFC1A44" w14:textId="0624977A" w:rsidR="00C119B1" w:rsidRPr="00C119B1" w:rsidRDefault="73413524" w:rsidP="00165A61">
      <w:pPr>
        <w:spacing w:line="240" w:lineRule="auto"/>
      </w:pPr>
      <w:r w:rsidRPr="00C119B1">
        <w:rPr>
          <w:rFonts w:ascii="Arial" w:eastAsia="Times New Roman" w:hAnsi="Arial" w:cs="Arial"/>
          <w:b/>
          <w:bCs/>
          <w:kern w:val="0"/>
          <w:sz w:val="20"/>
          <w:szCs w:val="20"/>
          <w:lang w:eastAsia="sl-SI"/>
          <w14:ligatures w14:val="none"/>
        </w:rPr>
        <w:t xml:space="preserve">2.1 </w:t>
      </w:r>
      <w:r w:rsidR="005705DE">
        <w:rPr>
          <w:rFonts w:ascii="Arial" w:eastAsia="Times New Roman" w:hAnsi="Arial" w:cs="Arial"/>
          <w:b/>
          <w:bCs/>
          <w:sz w:val="20"/>
          <w:szCs w:val="20"/>
          <w:lang w:eastAsia="sl-SI"/>
        </w:rPr>
        <w:t>V</w:t>
      </w:r>
      <w:r w:rsidRPr="0B62B44D">
        <w:rPr>
          <w:rFonts w:ascii="Arial" w:eastAsia="Times New Roman" w:hAnsi="Arial" w:cs="Arial"/>
          <w:b/>
          <w:bCs/>
          <w:sz w:val="20"/>
          <w:szCs w:val="20"/>
          <w:lang w:eastAsia="sl-SI"/>
        </w:rPr>
        <w:t>zdrževanje</w:t>
      </w:r>
    </w:p>
    <w:p w14:paraId="710D17A3" w14:textId="3A3A807D" w:rsidR="710FE5D3" w:rsidRPr="00B56C68" w:rsidRDefault="000D1131" w:rsidP="00165A61">
      <w:pPr>
        <w:spacing w:before="220" w:beforeAutospacing="0" w:after="220" w:afterAutospacing="0"/>
        <w:rPr>
          <w:rFonts w:ascii="Arial" w:eastAsia="Arial" w:hAnsi="Arial" w:cs="Arial"/>
          <w:strike/>
          <w:sz w:val="20"/>
          <w:szCs w:val="20"/>
        </w:rPr>
      </w:pPr>
      <w:r>
        <w:rPr>
          <w:rFonts w:ascii="Arial" w:eastAsia="Arial" w:hAnsi="Arial" w:cs="Arial"/>
          <w:sz w:val="20"/>
          <w:szCs w:val="20"/>
        </w:rPr>
        <w:t>V</w:t>
      </w:r>
      <w:r w:rsidR="710FE5D3" w:rsidRPr="0B62B44D">
        <w:rPr>
          <w:rFonts w:ascii="Arial" w:eastAsia="Arial" w:hAnsi="Arial" w:cs="Arial"/>
          <w:sz w:val="20"/>
          <w:szCs w:val="20"/>
        </w:rPr>
        <w:t>zdrževanje zajema aktivnosti, ki so potrebne za zagotavljanje stabilnega, varnega in zanesljivega delovanja informacijskega sistema N-ISI.</w:t>
      </w:r>
    </w:p>
    <w:p w14:paraId="35DB3E62" w14:textId="58C62976" w:rsidR="00F222F3" w:rsidRDefault="00F222F3" w:rsidP="00165A61">
      <w:pPr>
        <w:spacing w:line="240" w:lineRule="auto"/>
        <w:rPr>
          <w:rFonts w:ascii="Arial" w:eastAsia="Times New Roman" w:hAnsi="Arial" w:cs="Arial"/>
          <w:b/>
          <w:bCs/>
          <w:sz w:val="20"/>
          <w:szCs w:val="20"/>
          <w:lang w:eastAsia="sl-SI"/>
        </w:rPr>
      </w:pPr>
      <w:r w:rsidRPr="00C119B1">
        <w:rPr>
          <w:rFonts w:ascii="Arial" w:eastAsia="Times New Roman" w:hAnsi="Arial" w:cs="Arial"/>
          <w:b/>
          <w:bCs/>
          <w:kern w:val="0"/>
          <w:sz w:val="20"/>
          <w:szCs w:val="20"/>
          <w:lang w:eastAsia="sl-SI"/>
          <w14:ligatures w14:val="none"/>
        </w:rPr>
        <w:t>2.</w:t>
      </w:r>
      <w:r w:rsidR="00D10C8A">
        <w:rPr>
          <w:rFonts w:ascii="Arial" w:eastAsia="Times New Roman" w:hAnsi="Arial" w:cs="Arial"/>
          <w:b/>
          <w:bCs/>
          <w:kern w:val="0"/>
          <w:sz w:val="20"/>
          <w:szCs w:val="20"/>
          <w:lang w:eastAsia="sl-SI"/>
          <w14:ligatures w14:val="none"/>
        </w:rPr>
        <w:t>2</w:t>
      </w:r>
      <w:r w:rsidRPr="00C119B1">
        <w:rPr>
          <w:rFonts w:ascii="Arial" w:eastAsia="Times New Roman" w:hAnsi="Arial" w:cs="Arial"/>
          <w:b/>
          <w:bCs/>
          <w:kern w:val="0"/>
          <w:sz w:val="20"/>
          <w:szCs w:val="20"/>
          <w:lang w:eastAsia="sl-SI"/>
          <w14:ligatures w14:val="none"/>
        </w:rPr>
        <w:t xml:space="preserve"> </w:t>
      </w:r>
      <w:r>
        <w:rPr>
          <w:rFonts w:ascii="Arial" w:eastAsia="Times New Roman" w:hAnsi="Arial" w:cs="Arial"/>
          <w:b/>
          <w:bCs/>
          <w:sz w:val="20"/>
          <w:szCs w:val="20"/>
          <w:lang w:eastAsia="sl-SI"/>
        </w:rPr>
        <w:t>Storitve plač</w:t>
      </w:r>
      <w:r w:rsidR="24473F28" w:rsidRPr="50B6D2AA">
        <w:rPr>
          <w:rFonts w:ascii="Arial" w:eastAsia="Times New Roman" w:hAnsi="Arial" w:cs="Arial"/>
          <w:b/>
          <w:bCs/>
          <w:sz w:val="20"/>
          <w:szCs w:val="20"/>
          <w:lang w:eastAsia="sl-SI"/>
        </w:rPr>
        <w:t>a</w:t>
      </w:r>
      <w:r w:rsidRPr="50B6D2AA">
        <w:rPr>
          <w:rFonts w:ascii="Arial" w:eastAsia="Times New Roman" w:hAnsi="Arial" w:cs="Arial"/>
          <w:b/>
          <w:bCs/>
          <w:sz w:val="20"/>
          <w:szCs w:val="20"/>
          <w:lang w:eastAsia="sl-SI"/>
        </w:rPr>
        <w:t>ne</w:t>
      </w:r>
      <w:r>
        <w:rPr>
          <w:rFonts w:ascii="Arial" w:eastAsia="Times New Roman" w:hAnsi="Arial" w:cs="Arial"/>
          <w:b/>
          <w:bCs/>
          <w:sz w:val="20"/>
          <w:szCs w:val="20"/>
          <w:lang w:eastAsia="sl-SI"/>
        </w:rPr>
        <w:t xml:space="preserve"> po pavšalu</w:t>
      </w:r>
    </w:p>
    <w:p w14:paraId="5E591ADF" w14:textId="71601638" w:rsidR="00F222F3" w:rsidRDefault="00F222F3" w:rsidP="00165A61">
      <w:pPr>
        <w:spacing w:before="220" w:beforeAutospacing="0" w:after="220" w:afterAutospacing="0"/>
      </w:pPr>
      <w:r>
        <w:rPr>
          <w:rFonts w:ascii="Arial" w:eastAsia="Arial" w:hAnsi="Arial" w:cs="Arial"/>
          <w:sz w:val="20"/>
          <w:szCs w:val="20"/>
        </w:rPr>
        <w:t>Za izvajanje</w:t>
      </w:r>
      <w:r w:rsidRPr="0B62B44D">
        <w:rPr>
          <w:rFonts w:ascii="Arial" w:eastAsia="Arial" w:hAnsi="Arial" w:cs="Arial"/>
          <w:sz w:val="20"/>
          <w:szCs w:val="20"/>
        </w:rPr>
        <w:t xml:space="preserve"> vzdrževanja mora izvajalec zagotavljati ustrezno razpoložljivost, odzivnost in usposobljenost strokovnih kadrov, ki sodelujejo pri vzdrževanju sistema. Izvajalec mora zagotoviti strokovno ekipo, ki pozna sistem, njegovo arhitekturo, uporabljene tehnologije, integracije z zunanjimi sistemi ter poslovne procese, ki jih sistem podpira.</w:t>
      </w:r>
    </w:p>
    <w:p w14:paraId="1B68D307" w14:textId="77777777" w:rsidR="00F222F3" w:rsidRPr="000D28FC" w:rsidRDefault="00F222F3" w:rsidP="00165A61">
      <w:pPr>
        <w:spacing w:before="220" w:beforeAutospacing="0" w:after="220" w:afterAutospacing="0"/>
        <w:rPr>
          <w:rFonts w:ascii="Arial" w:eastAsia="Arial" w:hAnsi="Arial" w:cs="Arial"/>
          <w:sz w:val="20"/>
          <w:szCs w:val="20"/>
        </w:rPr>
      </w:pPr>
      <w:r>
        <w:rPr>
          <w:rFonts w:ascii="Arial" w:eastAsia="Arial" w:hAnsi="Arial" w:cs="Arial"/>
          <w:sz w:val="20"/>
          <w:szCs w:val="20"/>
        </w:rPr>
        <w:t>Zagotavlja tudi</w:t>
      </w:r>
      <w:r w:rsidRPr="0B62B44D">
        <w:rPr>
          <w:rFonts w:ascii="Arial" w:eastAsia="Arial" w:hAnsi="Arial" w:cs="Arial"/>
          <w:sz w:val="20"/>
          <w:szCs w:val="20"/>
        </w:rPr>
        <w:t xml:space="preserve"> vzpostavitev in vzdrževanje razvojnega okolja, potrebnega za izvajanje vzdrževalnih del, preverjanje sprememb,</w:t>
      </w:r>
      <w:r>
        <w:rPr>
          <w:rFonts w:ascii="Arial" w:eastAsia="Arial" w:hAnsi="Arial" w:cs="Arial"/>
          <w:sz w:val="20"/>
          <w:szCs w:val="20"/>
        </w:rPr>
        <w:t xml:space="preserve"> V </w:t>
      </w:r>
      <w:r w:rsidRPr="0B62B44D">
        <w:rPr>
          <w:rFonts w:ascii="Arial" w:eastAsia="Arial" w:hAnsi="Arial" w:cs="Arial"/>
          <w:sz w:val="20"/>
          <w:szCs w:val="20"/>
        </w:rPr>
        <w:t xml:space="preserve">to so vključeni tudi stroški povezav v omrežje HKOM ter uporaba sistema SVN oziroma drugega </w:t>
      </w:r>
      <w:proofErr w:type="spellStart"/>
      <w:r w:rsidRPr="0B62B44D">
        <w:rPr>
          <w:rFonts w:ascii="Arial" w:eastAsia="Arial" w:hAnsi="Arial" w:cs="Arial"/>
          <w:sz w:val="20"/>
          <w:szCs w:val="20"/>
        </w:rPr>
        <w:t>repozitorija</w:t>
      </w:r>
      <w:proofErr w:type="spellEnd"/>
      <w:r w:rsidRPr="0B62B44D">
        <w:rPr>
          <w:rFonts w:ascii="Arial" w:eastAsia="Arial" w:hAnsi="Arial" w:cs="Arial"/>
          <w:sz w:val="20"/>
          <w:szCs w:val="20"/>
        </w:rPr>
        <w:t>, v katerem se hranijo programska koda, tehnična dokumentacija, uporabniška navodila in druga relevantna gradiva.</w:t>
      </w:r>
    </w:p>
    <w:p w14:paraId="1F746A3E" w14:textId="7EC516D5" w:rsidR="00F222F3" w:rsidRDefault="00F222F3" w:rsidP="00165A61">
      <w:pPr>
        <w:spacing w:before="220" w:beforeAutospacing="0" w:after="220" w:afterAutospacing="0"/>
      </w:pPr>
      <w:r w:rsidRPr="0BC7B280">
        <w:rPr>
          <w:rFonts w:ascii="Arial" w:eastAsia="Arial" w:hAnsi="Arial" w:cs="Arial"/>
          <w:sz w:val="20"/>
          <w:szCs w:val="20"/>
        </w:rPr>
        <w:t>Izvajalec mora v okviru vzdrževanja skrbeti tudi za vzdrževanje in posodabljanje programske kode ter dokumentacije sistema, potrebno za učinkovito uporabo, upravljanje in nadaljnje vzdrževanje sistema.</w:t>
      </w:r>
      <w:r>
        <w:rPr>
          <w:rFonts w:ascii="Arial" w:eastAsia="Arial" w:hAnsi="Arial" w:cs="Arial"/>
          <w:sz w:val="20"/>
          <w:szCs w:val="20"/>
        </w:rPr>
        <w:t xml:space="preserve"> Prav tako so vključene ostale administrativne dejavnosti.</w:t>
      </w:r>
    </w:p>
    <w:p w14:paraId="501C96ED" w14:textId="6A80FF96" w:rsidR="00F222F3" w:rsidRPr="0000595C" w:rsidRDefault="00F222F3" w:rsidP="00165A61">
      <w:pPr>
        <w:spacing w:line="240" w:lineRule="auto"/>
        <w:rPr>
          <w:rFonts w:ascii="Arial" w:eastAsia="Arial" w:hAnsi="Arial" w:cs="Arial"/>
          <w:sz w:val="20"/>
          <w:szCs w:val="20"/>
        </w:rPr>
      </w:pPr>
      <w:r w:rsidRPr="0000595C">
        <w:rPr>
          <w:rFonts w:ascii="Arial" w:eastAsia="Arial" w:hAnsi="Arial" w:cs="Arial"/>
          <w:sz w:val="20"/>
          <w:szCs w:val="20"/>
        </w:rPr>
        <w:t>Storitve se obračunavajo v obliki fiksnega mesečnega zneska oziroma pavšala. Za izvajanje teh storitev posebno naročilo skrbnika ni potrebno, saj gre za redne aktivnosti, ki so vključene v osnovni obseg vzdrževanja. Kljub pavšalnemu načinu obračuna je obvezno redno mesečno poročanje o dejansko opravljenem delu, njegovi vsebini in obsegu.</w:t>
      </w:r>
    </w:p>
    <w:p w14:paraId="2369F0DC" w14:textId="528A1203" w:rsidR="0BC7B280" w:rsidRPr="00165A61" w:rsidRDefault="00F222F3" w:rsidP="00165A61">
      <w:pPr>
        <w:spacing w:line="240" w:lineRule="auto"/>
      </w:pPr>
      <w:r w:rsidRPr="0000595C">
        <w:rPr>
          <w:rFonts w:ascii="Arial" w:eastAsia="Arial" w:hAnsi="Arial" w:cs="Arial"/>
          <w:sz w:val="20"/>
          <w:szCs w:val="20"/>
        </w:rPr>
        <w:t xml:space="preserve">Mesečni pavšal je določen v obsegu 32 ur na </w:t>
      </w:r>
      <w:r w:rsidRPr="00C91B5C">
        <w:rPr>
          <w:rFonts w:ascii="Arial" w:eastAsia="Arial" w:hAnsi="Arial" w:cs="Arial"/>
          <w:sz w:val="20"/>
          <w:szCs w:val="20"/>
        </w:rPr>
        <w:t>mesec</w:t>
      </w:r>
      <w:r w:rsidR="005C6032" w:rsidRPr="00C91B5C">
        <w:rPr>
          <w:rFonts w:ascii="Arial" w:eastAsia="Arial" w:hAnsi="Arial" w:cs="Arial"/>
          <w:sz w:val="20"/>
          <w:szCs w:val="20"/>
        </w:rPr>
        <w:t xml:space="preserve">. </w:t>
      </w:r>
      <w:r w:rsidR="005C6032" w:rsidRPr="00165A61">
        <w:rPr>
          <w:rFonts w:ascii="Arial" w:eastAsia="Arial" w:hAnsi="Arial" w:cs="Arial"/>
          <w:sz w:val="20"/>
          <w:szCs w:val="20"/>
        </w:rPr>
        <w:t xml:space="preserve">Ure </w:t>
      </w:r>
      <w:r w:rsidR="006B4886" w:rsidRPr="00165A61">
        <w:rPr>
          <w:rFonts w:ascii="Arial" w:eastAsia="Arial" w:hAnsi="Arial" w:cs="Arial"/>
          <w:sz w:val="20"/>
          <w:szCs w:val="20"/>
        </w:rPr>
        <w:t>mesečnega</w:t>
      </w:r>
      <w:r w:rsidR="005C6032" w:rsidRPr="00165A61">
        <w:rPr>
          <w:rFonts w:ascii="Arial" w:eastAsia="Arial" w:hAnsi="Arial" w:cs="Arial"/>
          <w:sz w:val="20"/>
          <w:szCs w:val="20"/>
        </w:rPr>
        <w:t xml:space="preserve"> pavšala so </w:t>
      </w:r>
      <w:r w:rsidR="006B4886" w:rsidRPr="00165A61">
        <w:rPr>
          <w:rFonts w:ascii="Arial" w:eastAsia="Arial" w:hAnsi="Arial" w:cs="Arial"/>
          <w:sz w:val="20"/>
          <w:szCs w:val="20"/>
        </w:rPr>
        <w:t xml:space="preserve">vključene v skupno količino 9.500 ur. </w:t>
      </w:r>
    </w:p>
    <w:p w14:paraId="64F2AD7B" w14:textId="7E48DCC6" w:rsidR="00C119B1" w:rsidRPr="00C119B1" w:rsidRDefault="00C119B1" w:rsidP="00165A61">
      <w:pPr>
        <w:spacing w:line="240" w:lineRule="auto"/>
        <w:outlineLvl w:val="3"/>
      </w:pPr>
      <w:r w:rsidRPr="00C119B1">
        <w:rPr>
          <w:rFonts w:ascii="Arial" w:eastAsia="Times New Roman" w:hAnsi="Arial" w:cs="Arial"/>
          <w:b/>
          <w:bCs/>
          <w:kern w:val="0"/>
          <w:sz w:val="20"/>
          <w:szCs w:val="20"/>
          <w:lang w:eastAsia="sl-SI"/>
          <w14:ligatures w14:val="none"/>
        </w:rPr>
        <w:t>2.</w:t>
      </w:r>
      <w:r w:rsidR="00D10C8A">
        <w:rPr>
          <w:rFonts w:ascii="Arial" w:eastAsia="Times New Roman" w:hAnsi="Arial" w:cs="Arial"/>
          <w:b/>
          <w:bCs/>
          <w:kern w:val="0"/>
          <w:sz w:val="20"/>
          <w:szCs w:val="20"/>
          <w:lang w:eastAsia="sl-SI"/>
          <w14:ligatures w14:val="none"/>
        </w:rPr>
        <w:t>3</w:t>
      </w:r>
      <w:r w:rsidRPr="00C119B1">
        <w:rPr>
          <w:rFonts w:ascii="Arial" w:eastAsia="Times New Roman" w:hAnsi="Arial" w:cs="Arial"/>
          <w:b/>
          <w:bCs/>
          <w:kern w:val="0"/>
          <w:sz w:val="20"/>
          <w:szCs w:val="20"/>
          <w:lang w:eastAsia="sl-SI"/>
          <w14:ligatures w14:val="none"/>
        </w:rPr>
        <w:t xml:space="preserve"> </w:t>
      </w:r>
      <w:r w:rsidR="1171D73B" w:rsidRPr="00C119B1">
        <w:rPr>
          <w:rFonts w:ascii="Arial" w:eastAsia="Times New Roman" w:hAnsi="Arial" w:cs="Arial"/>
          <w:b/>
          <w:bCs/>
          <w:kern w:val="0"/>
          <w:sz w:val="20"/>
          <w:szCs w:val="20"/>
          <w:lang w:eastAsia="sl-SI"/>
          <w14:ligatures w14:val="none"/>
        </w:rPr>
        <w:t>Podpora naročniku</w:t>
      </w:r>
    </w:p>
    <w:p w14:paraId="21DDD660" w14:textId="19CB8A6B" w:rsidR="1171D73B" w:rsidRPr="00165A61" w:rsidRDefault="1171D73B" w:rsidP="00165A61">
      <w:pPr>
        <w:spacing w:before="0" w:beforeAutospacing="0" w:after="160" w:afterAutospacing="0" w:line="276" w:lineRule="auto"/>
        <w:rPr>
          <w:strike/>
        </w:rPr>
      </w:pPr>
      <w:r w:rsidRPr="0BC7B280">
        <w:rPr>
          <w:rFonts w:ascii="Arial" w:eastAsia="Arial" w:hAnsi="Arial" w:cs="Arial"/>
          <w:sz w:val="20"/>
          <w:szCs w:val="20"/>
        </w:rPr>
        <w:t>Podpora naročniku zajema aktivnosti, ki so povezane s pomočjo naročniku pri uporabi</w:t>
      </w:r>
      <w:r w:rsidR="00C356D5">
        <w:rPr>
          <w:rFonts w:ascii="Arial" w:eastAsia="Arial" w:hAnsi="Arial" w:cs="Arial"/>
          <w:sz w:val="20"/>
          <w:szCs w:val="20"/>
        </w:rPr>
        <w:t xml:space="preserve"> in</w:t>
      </w:r>
      <w:r w:rsidRPr="0BC7B280">
        <w:rPr>
          <w:rFonts w:ascii="Arial" w:eastAsia="Arial" w:hAnsi="Arial" w:cs="Arial"/>
          <w:sz w:val="20"/>
          <w:szCs w:val="20"/>
        </w:rPr>
        <w:t xml:space="preserve"> delovanju</w:t>
      </w:r>
      <w:r w:rsidR="00B56A24">
        <w:rPr>
          <w:rFonts w:ascii="Arial" w:eastAsia="Arial" w:hAnsi="Arial" w:cs="Arial"/>
          <w:sz w:val="20"/>
          <w:szCs w:val="20"/>
        </w:rPr>
        <w:t xml:space="preserve"> sistema. </w:t>
      </w:r>
    </w:p>
    <w:p w14:paraId="5654DE16" w14:textId="3EE1469D" w:rsidR="1171D73B" w:rsidRDefault="1171D73B" w:rsidP="00165A61">
      <w:pPr>
        <w:spacing w:before="0" w:beforeAutospacing="0" w:after="160" w:afterAutospacing="0" w:line="276" w:lineRule="auto"/>
      </w:pPr>
      <w:r w:rsidRPr="0BC7B280">
        <w:rPr>
          <w:rFonts w:ascii="Arial" w:eastAsia="Arial" w:hAnsi="Arial" w:cs="Arial"/>
          <w:sz w:val="20"/>
          <w:szCs w:val="20"/>
        </w:rPr>
        <w:t>V okviru podpore naročniku izvajalec sodeluje z naročnikom, sistemsko službo ter drugimi poslovnimi partnerji naročnika, zlasti v primerih motenj, ki nastanejo zaradi medsebojne povezanosti in odvisnosti različnih informacijskih sistemov. Izvajalec mora v takih primerih sodelovati pri diagnostiki, usklajevanju, reševanju težav in obveščanju naročnika.</w:t>
      </w:r>
    </w:p>
    <w:p w14:paraId="4CDA138B" w14:textId="1BACCC00" w:rsidR="1171D73B" w:rsidRDefault="1171D73B" w:rsidP="00165A61">
      <w:pPr>
        <w:spacing w:before="0" w:beforeAutospacing="0" w:after="160" w:afterAutospacing="0" w:line="276" w:lineRule="auto"/>
        <w:rPr>
          <w:rFonts w:ascii="Arial" w:eastAsia="Arial" w:hAnsi="Arial" w:cs="Arial"/>
          <w:sz w:val="20"/>
          <w:szCs w:val="20"/>
        </w:rPr>
      </w:pPr>
      <w:r w:rsidRPr="0BC7B280">
        <w:rPr>
          <w:rFonts w:ascii="Arial" w:eastAsia="Arial" w:hAnsi="Arial" w:cs="Arial"/>
          <w:sz w:val="20"/>
          <w:szCs w:val="20"/>
        </w:rPr>
        <w:t>Podpora naročniku vključuje tudi odpravo motenj pri delovanju in uporabi informacijskega sistema. To zajema ugotavljanje vzrokov za nepravilnosti, analizo napak, pripravo rešitev, izvedbo potrebnih posegov ter koordinacijo aktivnosti z naročnikom in drugimi udeleženimi stranmi.</w:t>
      </w:r>
    </w:p>
    <w:p w14:paraId="0DA40BFE" w14:textId="77777777" w:rsidR="00606B6D" w:rsidRDefault="00606B6D" w:rsidP="00165A61">
      <w:pPr>
        <w:spacing w:before="0" w:beforeAutospacing="0" w:after="160" w:afterAutospacing="0" w:line="276" w:lineRule="auto"/>
      </w:pPr>
    </w:p>
    <w:p w14:paraId="5CBC11AF" w14:textId="001EBDDC" w:rsidR="1171D73B" w:rsidRDefault="1171D73B" w:rsidP="00165A61">
      <w:pPr>
        <w:spacing w:line="240" w:lineRule="auto"/>
        <w:outlineLvl w:val="3"/>
      </w:pPr>
      <w:r w:rsidRPr="0BC7B280">
        <w:rPr>
          <w:rFonts w:ascii="Arial" w:eastAsia="Times New Roman" w:hAnsi="Arial" w:cs="Arial"/>
          <w:b/>
          <w:bCs/>
          <w:sz w:val="20"/>
          <w:szCs w:val="20"/>
          <w:lang w:eastAsia="sl-SI"/>
        </w:rPr>
        <w:t>2.</w:t>
      </w:r>
      <w:r w:rsidR="00B56A24">
        <w:rPr>
          <w:rFonts w:ascii="Arial" w:eastAsia="Times New Roman" w:hAnsi="Arial" w:cs="Arial"/>
          <w:b/>
          <w:bCs/>
          <w:sz w:val="20"/>
          <w:szCs w:val="20"/>
          <w:lang w:eastAsia="sl-SI"/>
        </w:rPr>
        <w:t>4</w:t>
      </w:r>
      <w:r w:rsidRPr="0BC7B280">
        <w:rPr>
          <w:rFonts w:ascii="Arial" w:eastAsia="Times New Roman" w:hAnsi="Arial" w:cs="Arial"/>
          <w:b/>
          <w:bCs/>
          <w:sz w:val="20"/>
          <w:szCs w:val="20"/>
          <w:lang w:eastAsia="sl-SI"/>
        </w:rPr>
        <w:t>. Nadgradnje</w:t>
      </w:r>
    </w:p>
    <w:p w14:paraId="47F70E76" w14:textId="397E5C84" w:rsidR="2DAA5037" w:rsidRDefault="2DAA5037" w:rsidP="00165A61">
      <w:pPr>
        <w:spacing w:before="210" w:beforeAutospacing="0" w:after="210" w:afterAutospacing="0" w:line="300" w:lineRule="auto"/>
        <w:rPr>
          <w:rFonts w:ascii="Arial" w:eastAsia="Arial" w:hAnsi="Arial" w:cs="Arial"/>
          <w:sz w:val="20"/>
          <w:szCs w:val="20"/>
        </w:rPr>
      </w:pPr>
      <w:r w:rsidRPr="0BC7B280">
        <w:rPr>
          <w:rFonts w:ascii="Arial" w:eastAsia="Arial" w:hAnsi="Arial" w:cs="Arial"/>
          <w:sz w:val="20"/>
          <w:szCs w:val="20"/>
        </w:rPr>
        <w:t>Nadgradnje informacijskega sistema obsegajo aktivnosti, namenjene prilagajanju, dograjevanju, razvoju in izboljševanju informacijskega sistema N-ISI zaradi poslovnih, organizacijskih, zakonodajnih, tehničnih ali drugih potreb naročnika. Gre za razvojne in prilagoditvene aktivnosti, s katerimi se obstoječe funkcionalnosti spreminjajo ali izboljšujejo ter uvajajo nove funkcionalnosti in rešitve.</w:t>
      </w:r>
    </w:p>
    <w:p w14:paraId="28F57C10" w14:textId="0B823BB1" w:rsidR="2DAA5037" w:rsidRDefault="2DAA5037" w:rsidP="00165A61">
      <w:pPr>
        <w:spacing w:before="210" w:beforeAutospacing="0" w:after="210" w:afterAutospacing="0" w:line="300" w:lineRule="auto"/>
        <w:rPr>
          <w:rFonts w:ascii="Arial" w:eastAsia="Arial" w:hAnsi="Arial" w:cs="Arial"/>
          <w:sz w:val="20"/>
          <w:szCs w:val="20"/>
        </w:rPr>
      </w:pPr>
      <w:r w:rsidRPr="0BC7B280">
        <w:rPr>
          <w:rFonts w:ascii="Arial" w:eastAsia="Arial" w:hAnsi="Arial" w:cs="Arial"/>
          <w:sz w:val="20"/>
          <w:szCs w:val="20"/>
        </w:rPr>
        <w:t>V okviru nadgradenj izvajalec izvaja zlasti razvoj novih funkcionalnosti, spremembe in izboljšave obstoječih funkcionalnosti, optimizacijo poslovnih procesov, izboljšave uporabniške izkušnje in uporabniškega vmesnika ter prilagoditve sistema novim zahtevam naročnika.</w:t>
      </w:r>
    </w:p>
    <w:p w14:paraId="5E8B48F8" w14:textId="736E7F51" w:rsidR="2DAA5037" w:rsidRDefault="2DAA5037" w:rsidP="00165A61">
      <w:pPr>
        <w:spacing w:before="210" w:beforeAutospacing="0" w:after="210" w:afterAutospacing="0" w:line="300" w:lineRule="auto"/>
        <w:rPr>
          <w:rFonts w:ascii="Arial" w:eastAsia="Arial" w:hAnsi="Arial" w:cs="Arial"/>
          <w:sz w:val="20"/>
          <w:szCs w:val="20"/>
        </w:rPr>
      </w:pPr>
      <w:r w:rsidRPr="0BC7B280">
        <w:rPr>
          <w:rFonts w:ascii="Arial" w:eastAsia="Arial" w:hAnsi="Arial" w:cs="Arial"/>
          <w:sz w:val="20"/>
          <w:szCs w:val="20"/>
        </w:rPr>
        <w:t xml:space="preserve">Nadgradnje vključujejo tudi izboljšave nefunkcionalnih lastnosti sistema, kot so zmogljivost, odzivnost, stabilnost, varnost, sledljivost, </w:t>
      </w:r>
      <w:proofErr w:type="spellStart"/>
      <w:r w:rsidRPr="0BC7B280">
        <w:rPr>
          <w:rFonts w:ascii="Arial" w:eastAsia="Arial" w:hAnsi="Arial" w:cs="Arial"/>
          <w:sz w:val="20"/>
          <w:szCs w:val="20"/>
        </w:rPr>
        <w:t>interoperabilnost</w:t>
      </w:r>
      <w:proofErr w:type="spellEnd"/>
      <w:r w:rsidRPr="0BC7B280">
        <w:rPr>
          <w:rFonts w:ascii="Arial" w:eastAsia="Arial" w:hAnsi="Arial" w:cs="Arial"/>
          <w:sz w:val="20"/>
          <w:szCs w:val="20"/>
        </w:rPr>
        <w:t xml:space="preserve"> in uporabnost sistema. Izvajalec mora po potrebi zagotavljati tudi prilagoditve zaradi sprememb sistemskega okolja, podatkovnih baz, aplikacijskih strežnikov, operacijskih sistemov ter drugih tehnoloških komponent, ki vplivajo na delovanje sistema.</w:t>
      </w:r>
    </w:p>
    <w:p w14:paraId="4D3951CC" w14:textId="33959D25" w:rsidR="2DAA5037" w:rsidRDefault="2DAA5037" w:rsidP="00165A61">
      <w:pPr>
        <w:spacing w:before="210" w:beforeAutospacing="0" w:after="210" w:afterAutospacing="0" w:line="300" w:lineRule="auto"/>
        <w:rPr>
          <w:rFonts w:ascii="Arial" w:eastAsia="Arial" w:hAnsi="Arial" w:cs="Arial"/>
          <w:sz w:val="20"/>
          <w:szCs w:val="20"/>
        </w:rPr>
      </w:pPr>
      <w:r w:rsidRPr="0BC7B280">
        <w:rPr>
          <w:rFonts w:ascii="Arial" w:eastAsia="Arial" w:hAnsi="Arial" w:cs="Arial"/>
          <w:sz w:val="20"/>
          <w:szCs w:val="20"/>
        </w:rPr>
        <w:t>V okviru nadgradenj se lahko izvajajo tudi spremembe in nadgradnje integracij z drugimi informacijskimi sistemi ter prilagoditve zaradi sprememb v zunanjih sistemih, ki vplivajo na izmenjavo podatkov, integracijske vmesnike ali delovanje obstoječih povezav.</w:t>
      </w:r>
    </w:p>
    <w:p w14:paraId="569A3011" w14:textId="1CDD7580" w:rsidR="2DAA5037" w:rsidRDefault="2DAA5037" w:rsidP="00165A61">
      <w:pPr>
        <w:spacing w:before="210" w:beforeAutospacing="0" w:after="210" w:afterAutospacing="0" w:line="300" w:lineRule="auto"/>
        <w:rPr>
          <w:rFonts w:ascii="Arial" w:eastAsia="Arial" w:hAnsi="Arial" w:cs="Arial"/>
          <w:sz w:val="20"/>
          <w:szCs w:val="20"/>
        </w:rPr>
      </w:pPr>
      <w:r w:rsidRPr="0BC7B280">
        <w:rPr>
          <w:rFonts w:ascii="Arial" w:eastAsia="Arial" w:hAnsi="Arial" w:cs="Arial"/>
          <w:sz w:val="20"/>
          <w:szCs w:val="20"/>
        </w:rPr>
        <w:t xml:space="preserve">Nadgradnje lahko vključujejo tudi </w:t>
      </w:r>
      <w:proofErr w:type="spellStart"/>
      <w:r w:rsidRPr="0BC7B280">
        <w:rPr>
          <w:rFonts w:ascii="Arial" w:eastAsia="Arial" w:hAnsi="Arial" w:cs="Arial"/>
          <w:sz w:val="20"/>
          <w:szCs w:val="20"/>
        </w:rPr>
        <w:t>parametrizacijo</w:t>
      </w:r>
      <w:proofErr w:type="spellEnd"/>
      <w:r w:rsidRPr="0BC7B280">
        <w:rPr>
          <w:rFonts w:ascii="Arial" w:eastAsia="Arial" w:hAnsi="Arial" w:cs="Arial"/>
          <w:sz w:val="20"/>
          <w:szCs w:val="20"/>
        </w:rPr>
        <w:t xml:space="preserve"> sistema, spremembe konfiguracij, prilagoditve nastavitev ter druge posege, potrebne za zagotavljanje učinkovitega in varnega delovanja informacijskega sistema.</w:t>
      </w:r>
    </w:p>
    <w:p w14:paraId="6CC9707C" w14:textId="029FB3A0" w:rsidR="2DAA5037" w:rsidRDefault="2DAA5037" w:rsidP="00165A61">
      <w:pPr>
        <w:spacing w:before="210" w:beforeAutospacing="0" w:after="210" w:afterAutospacing="0" w:line="300" w:lineRule="auto"/>
        <w:rPr>
          <w:rFonts w:ascii="Arial" w:eastAsia="Arial" w:hAnsi="Arial" w:cs="Arial"/>
          <w:sz w:val="20"/>
          <w:szCs w:val="20"/>
        </w:rPr>
      </w:pPr>
      <w:r w:rsidRPr="0BC7B280">
        <w:rPr>
          <w:rFonts w:ascii="Arial" w:eastAsia="Arial" w:hAnsi="Arial" w:cs="Arial"/>
          <w:sz w:val="20"/>
          <w:szCs w:val="20"/>
        </w:rPr>
        <w:t>Pri izvajanju nadgradenj mora izvajalec upoštevati zahteve naročnika, obstoječo arhitekturo sistema, varnostne zahteve, vpliv na povezane sisteme ter zagotoviti ustrezno testiranje, dokumentiranje in predajo sprememb v uporabo.</w:t>
      </w:r>
    </w:p>
    <w:p w14:paraId="74EF148A" w14:textId="36F8B35A" w:rsidR="2DAA5037" w:rsidRDefault="2DAA5037" w:rsidP="00165A61">
      <w:pPr>
        <w:spacing w:before="210" w:beforeAutospacing="0" w:after="210" w:afterAutospacing="0" w:line="300" w:lineRule="auto"/>
        <w:rPr>
          <w:rFonts w:ascii="Arial" w:eastAsia="Arial" w:hAnsi="Arial" w:cs="Arial"/>
          <w:sz w:val="20"/>
          <w:szCs w:val="20"/>
        </w:rPr>
      </w:pPr>
      <w:r w:rsidRPr="00D6246C">
        <w:rPr>
          <w:rFonts w:ascii="Arial" w:eastAsia="Arial" w:hAnsi="Arial" w:cs="Arial"/>
          <w:sz w:val="20"/>
          <w:szCs w:val="20"/>
        </w:rPr>
        <w:t>Nadgradnje</w:t>
      </w:r>
      <w:r w:rsidR="6A074606" w:rsidRPr="00D6246C">
        <w:rPr>
          <w:rFonts w:ascii="Arial" w:eastAsia="Arial" w:hAnsi="Arial" w:cs="Arial"/>
          <w:sz w:val="20"/>
          <w:szCs w:val="20"/>
        </w:rPr>
        <w:t xml:space="preserve"> lahko</w:t>
      </w:r>
      <w:r w:rsidRPr="00D6246C">
        <w:rPr>
          <w:rFonts w:ascii="Arial" w:eastAsia="Arial" w:hAnsi="Arial" w:cs="Arial"/>
          <w:sz w:val="20"/>
          <w:szCs w:val="20"/>
        </w:rPr>
        <w:t xml:space="preserve"> obsegajo</w:t>
      </w:r>
      <w:r w:rsidRPr="4C625F42">
        <w:rPr>
          <w:rFonts w:ascii="Arial" w:eastAsia="Arial" w:hAnsi="Arial" w:cs="Arial"/>
          <w:sz w:val="20"/>
          <w:szCs w:val="20"/>
        </w:rPr>
        <w:t xml:space="preserve"> :</w:t>
      </w:r>
    </w:p>
    <w:p w14:paraId="388190C6" w14:textId="2E5687A0" w:rsidR="2DAA5037" w:rsidRDefault="2DAA5037" w:rsidP="00165A61">
      <w:pPr>
        <w:pStyle w:val="Odstavekseznama"/>
        <w:numPr>
          <w:ilvl w:val="0"/>
          <w:numId w:val="1"/>
        </w:numPr>
        <w:spacing w:before="210" w:beforeAutospacing="0" w:after="210" w:afterAutospacing="0" w:line="300" w:lineRule="auto"/>
        <w:rPr>
          <w:rFonts w:eastAsia="Arial" w:cs="Arial"/>
          <w:szCs w:val="20"/>
          <w:lang w:val="sl-SI"/>
        </w:rPr>
      </w:pPr>
      <w:r w:rsidRPr="0BC7B280">
        <w:rPr>
          <w:rFonts w:eastAsia="Arial" w:cs="Arial"/>
          <w:szCs w:val="20"/>
          <w:lang w:val="sl-SI"/>
        </w:rPr>
        <w:t xml:space="preserve">izboljšave in nadgradnje obstoječih funkcionalnosti modulov </w:t>
      </w:r>
      <w:r w:rsidRPr="0BC7B280">
        <w:rPr>
          <w:rFonts w:eastAsia="Arial" w:cs="Arial"/>
          <w:b/>
          <w:bCs/>
          <w:szCs w:val="20"/>
          <w:lang w:val="sl-SI"/>
        </w:rPr>
        <w:t>Naloge, Zadeve, Planiranje, Inšpekcijski nadzori, Upravni postopki, Prekrški, Vzorčenje, Obračuni, Poročila in Administracija</w:t>
      </w:r>
      <w:r w:rsidRPr="0BC7B280">
        <w:rPr>
          <w:rFonts w:eastAsia="Arial" w:cs="Arial"/>
          <w:szCs w:val="20"/>
          <w:lang w:val="sl-SI"/>
        </w:rPr>
        <w:t>, vključno z vzpostavitvijo oziroma nadgradnjo integracij z drugimi informacijskimi sistemi;</w:t>
      </w:r>
    </w:p>
    <w:p w14:paraId="6D96725C" w14:textId="259CE86E" w:rsidR="2DAA5037" w:rsidRDefault="2DAA5037" w:rsidP="00165A61">
      <w:pPr>
        <w:pStyle w:val="Odstavekseznama"/>
        <w:numPr>
          <w:ilvl w:val="0"/>
          <w:numId w:val="1"/>
        </w:numPr>
        <w:spacing w:before="210" w:beforeAutospacing="0" w:after="210" w:afterAutospacing="0" w:line="300" w:lineRule="auto"/>
        <w:rPr>
          <w:rFonts w:eastAsia="Arial" w:cs="Arial"/>
          <w:szCs w:val="20"/>
          <w:lang w:val="sl-SI"/>
        </w:rPr>
      </w:pPr>
      <w:r w:rsidRPr="0BC7B280">
        <w:rPr>
          <w:rFonts w:eastAsia="Arial" w:cs="Arial"/>
          <w:szCs w:val="20"/>
          <w:lang w:val="sl-SI"/>
        </w:rPr>
        <w:t>nadgradnjo upravljanja dokumentov v sistemu N-ISI, vključno z administracijo poslovnih pravil za upravljanje dokumentov, podporo povezovanju z dokumentnim sistemom ter sinhronizacijo podatkov;</w:t>
      </w:r>
    </w:p>
    <w:p w14:paraId="17497230" w14:textId="15919D00" w:rsidR="2DAA5037" w:rsidRDefault="2DAA5037" w:rsidP="00165A61">
      <w:pPr>
        <w:pStyle w:val="Odstavekseznama"/>
        <w:numPr>
          <w:ilvl w:val="0"/>
          <w:numId w:val="1"/>
        </w:numPr>
        <w:spacing w:before="210" w:beforeAutospacing="0" w:after="210" w:afterAutospacing="0" w:line="300" w:lineRule="auto"/>
        <w:rPr>
          <w:rFonts w:eastAsia="Arial" w:cs="Arial"/>
          <w:szCs w:val="20"/>
          <w:lang w:val="sl-SI"/>
        </w:rPr>
      </w:pPr>
      <w:r w:rsidRPr="0BC7B280">
        <w:rPr>
          <w:rFonts w:eastAsia="Arial" w:cs="Arial"/>
          <w:szCs w:val="20"/>
          <w:lang w:val="sl-SI"/>
        </w:rPr>
        <w:t>izboljšave uporabniške izkušnje, optimizacijo uporabniškega vmesnika ter izboljšanje učinkovitosti uporabe sistema;</w:t>
      </w:r>
    </w:p>
    <w:p w14:paraId="49F6B99E" w14:textId="3B0BF3E2" w:rsidR="2DAA5037" w:rsidRDefault="2DAA5037" w:rsidP="00165A61">
      <w:pPr>
        <w:pStyle w:val="Odstavekseznama"/>
        <w:numPr>
          <w:ilvl w:val="0"/>
          <w:numId w:val="1"/>
        </w:numPr>
        <w:spacing w:before="210" w:beforeAutospacing="0" w:after="210" w:afterAutospacing="0" w:line="300" w:lineRule="auto"/>
        <w:rPr>
          <w:rFonts w:eastAsia="Arial" w:cs="Arial"/>
          <w:szCs w:val="20"/>
          <w:lang w:val="sl-SI"/>
        </w:rPr>
      </w:pPr>
      <w:r w:rsidRPr="0BC7B280">
        <w:rPr>
          <w:rFonts w:eastAsia="Arial" w:cs="Arial"/>
          <w:szCs w:val="20"/>
          <w:lang w:val="sl-SI"/>
        </w:rPr>
        <w:t>vzpostavitev digitalne rešitve za podporo spremljanju statusa obravnave pošiljk v Kontrolnem središču Luka Koper. Rešitev mora omogočati sledljivost pošiljk skozi celoten postopek obravnave, pregledno spremljanje statusov postopkov, učinkovito izmenjavo informacij med udeleženci postopka, podporo mobilnim uporabnikom ter možnost povezovanja z drugimi informacijskimi sistemi državne uprave;</w:t>
      </w:r>
    </w:p>
    <w:p w14:paraId="7B19175D" w14:textId="28FEB418" w:rsidR="2DAA5037" w:rsidRDefault="2DAA5037" w:rsidP="00165A61">
      <w:pPr>
        <w:pStyle w:val="Odstavekseznama"/>
        <w:numPr>
          <w:ilvl w:val="0"/>
          <w:numId w:val="1"/>
        </w:numPr>
        <w:spacing w:before="210" w:beforeAutospacing="0" w:after="210" w:afterAutospacing="0" w:line="300" w:lineRule="auto"/>
        <w:rPr>
          <w:rFonts w:eastAsia="Arial" w:cs="Arial"/>
          <w:szCs w:val="20"/>
          <w:lang w:val="sl-SI"/>
        </w:rPr>
      </w:pPr>
      <w:r w:rsidRPr="0BC7B280">
        <w:rPr>
          <w:rFonts w:eastAsia="Arial" w:cs="Arial"/>
          <w:szCs w:val="20"/>
          <w:lang w:val="sl-SI"/>
        </w:rPr>
        <w:t>vzpostavitev digitalne rešitve za podporo načrtovanju uradnega nadzora na podlagi ocene tveganja. Rešitev mora omogočati upravljanje kriterijev ocenjevanja tveganja, uporabo podatkov iz obstoječih evidenc in informacijskih sistemov, podporo oblikovanju ocen tveganja na podlagi različnih podatkovnih virov, razvrščanje nadzorovanih subjektov glede na stopnjo tveganja, pripravo predlogov letnih in operativnih načrtov nadzora ter pripravo kandidatnih seznamov za načrtovanje. Zagotovljena mora biti sledljivost sprememb ocen tveganja, načrtov in drugih relevantnih odločitev;</w:t>
      </w:r>
    </w:p>
    <w:p w14:paraId="0836D92C" w14:textId="4F3DE03F" w:rsidR="2DAA5037" w:rsidRDefault="2DAA5037" w:rsidP="00165A61">
      <w:pPr>
        <w:pStyle w:val="Odstavekseznama"/>
        <w:numPr>
          <w:ilvl w:val="0"/>
          <w:numId w:val="1"/>
        </w:numPr>
        <w:spacing w:before="210" w:beforeAutospacing="0" w:after="210" w:afterAutospacing="0" w:line="300" w:lineRule="auto"/>
        <w:rPr>
          <w:rFonts w:eastAsia="Arial" w:cs="Arial"/>
          <w:szCs w:val="20"/>
          <w:lang w:val="sl-SI"/>
        </w:rPr>
      </w:pPr>
      <w:r w:rsidRPr="0BC7B280">
        <w:rPr>
          <w:rFonts w:eastAsia="Arial" w:cs="Arial"/>
          <w:szCs w:val="20"/>
          <w:lang w:val="sl-SI"/>
        </w:rPr>
        <w:t>vzpostavitev novih digitalnih rešitev, modulov, integracij in drugih funkcionalnosti, ki jih naročnik opredeli kot potrebne za podporo svojim poslovnim procesom.</w:t>
      </w:r>
    </w:p>
    <w:p w14:paraId="3C1A4C99" w14:textId="02DE69AC" w:rsidR="2DAA5037" w:rsidRDefault="2DAA5037" w:rsidP="00165A61">
      <w:pPr>
        <w:spacing w:before="210" w:beforeAutospacing="0" w:after="210" w:afterAutospacing="0" w:line="300" w:lineRule="auto"/>
        <w:rPr>
          <w:rFonts w:ascii="Arial" w:eastAsia="Arial" w:hAnsi="Arial" w:cs="Arial"/>
          <w:sz w:val="20"/>
          <w:szCs w:val="20"/>
        </w:rPr>
      </w:pPr>
      <w:r w:rsidRPr="4C625F42">
        <w:rPr>
          <w:rFonts w:ascii="Arial" w:eastAsia="Arial" w:hAnsi="Arial" w:cs="Arial"/>
          <w:sz w:val="20"/>
          <w:szCs w:val="20"/>
        </w:rPr>
        <w:t>Storitve nadgradenj se izvajajo izključno na podlagi predhodnega pisnega naročila naročnika</w:t>
      </w:r>
      <w:r w:rsidR="00D10C8A">
        <w:rPr>
          <w:rFonts w:ascii="Arial" w:eastAsia="Arial" w:hAnsi="Arial" w:cs="Arial"/>
          <w:sz w:val="20"/>
          <w:szCs w:val="20"/>
        </w:rPr>
        <w:t xml:space="preserve"> in po dogovorjenem protokolu</w:t>
      </w:r>
      <w:r w:rsidRPr="4C625F42">
        <w:rPr>
          <w:rFonts w:ascii="Arial" w:eastAsia="Arial" w:hAnsi="Arial" w:cs="Arial"/>
          <w:sz w:val="20"/>
          <w:szCs w:val="20"/>
        </w:rPr>
        <w:t>,</w:t>
      </w:r>
      <w:r w:rsidR="5064B410" w:rsidRPr="4C625F42">
        <w:rPr>
          <w:rFonts w:ascii="Arial" w:eastAsia="Arial" w:hAnsi="Arial" w:cs="Arial"/>
          <w:sz w:val="20"/>
          <w:szCs w:val="20"/>
        </w:rPr>
        <w:t xml:space="preserve"> kot </w:t>
      </w:r>
      <w:r w:rsidR="00D10C8A">
        <w:rPr>
          <w:rFonts w:ascii="Arial" w:eastAsia="Arial" w:hAnsi="Arial" w:cs="Arial"/>
          <w:sz w:val="20"/>
          <w:szCs w:val="20"/>
        </w:rPr>
        <w:t xml:space="preserve">je </w:t>
      </w:r>
      <w:r w:rsidR="5064B410" w:rsidRPr="4C625F42">
        <w:rPr>
          <w:rFonts w:ascii="Arial" w:eastAsia="Arial" w:hAnsi="Arial" w:cs="Arial"/>
          <w:sz w:val="20"/>
          <w:szCs w:val="20"/>
        </w:rPr>
        <w:t xml:space="preserve">opredeljeno v </w:t>
      </w:r>
      <w:r w:rsidR="281ECD55" w:rsidRPr="4C625F42">
        <w:rPr>
          <w:rFonts w:ascii="Arial" w:eastAsia="Arial" w:hAnsi="Arial" w:cs="Arial"/>
          <w:sz w:val="20"/>
          <w:szCs w:val="20"/>
        </w:rPr>
        <w:t>okvirnem sporazumu</w:t>
      </w:r>
      <w:r w:rsidR="5064B410" w:rsidRPr="4C625F42">
        <w:rPr>
          <w:rFonts w:ascii="Arial" w:eastAsia="Arial" w:hAnsi="Arial" w:cs="Arial"/>
          <w:sz w:val="20"/>
          <w:szCs w:val="20"/>
        </w:rPr>
        <w:t xml:space="preserve">. </w:t>
      </w:r>
    </w:p>
    <w:p w14:paraId="2B778CD0" w14:textId="0BF9D980" w:rsidR="0BC7B280" w:rsidRDefault="0BC7B280" w:rsidP="00165A61">
      <w:pPr>
        <w:spacing w:before="0" w:beforeAutospacing="0" w:after="160" w:afterAutospacing="0" w:line="276" w:lineRule="auto"/>
        <w:rPr>
          <w:rFonts w:ascii="Arial" w:eastAsia="Arial" w:hAnsi="Arial" w:cs="Arial"/>
          <w:sz w:val="20"/>
          <w:szCs w:val="20"/>
        </w:rPr>
      </w:pPr>
    </w:p>
    <w:p w14:paraId="240874F0" w14:textId="58CC3805" w:rsidR="0BC7B280" w:rsidRDefault="0BC7B280" w:rsidP="00165A61">
      <w:pPr>
        <w:spacing w:before="0" w:beforeAutospacing="0" w:after="160" w:afterAutospacing="0" w:line="276" w:lineRule="auto"/>
        <w:rPr>
          <w:rFonts w:ascii="Arial" w:eastAsia="Arial" w:hAnsi="Arial" w:cs="Arial"/>
          <w:sz w:val="20"/>
          <w:szCs w:val="20"/>
        </w:rPr>
      </w:pPr>
    </w:p>
    <w:p w14:paraId="159A1CBB" w14:textId="6C7FB6CD" w:rsidR="0BC7B280" w:rsidRDefault="0BC7B280" w:rsidP="00165A61">
      <w:pPr>
        <w:spacing w:line="240" w:lineRule="auto"/>
        <w:outlineLvl w:val="3"/>
        <w:rPr>
          <w:rFonts w:ascii="Arial" w:eastAsia="Times New Roman" w:hAnsi="Arial" w:cs="Arial"/>
          <w:b/>
          <w:bCs/>
          <w:sz w:val="20"/>
          <w:szCs w:val="20"/>
          <w:lang w:eastAsia="sl-SI"/>
        </w:rPr>
      </w:pPr>
    </w:p>
    <w:p w14:paraId="451AFF0D" w14:textId="53CEDB6D" w:rsidR="0B62B44D" w:rsidRDefault="0B62B44D" w:rsidP="00165A61">
      <w:pPr>
        <w:spacing w:before="220" w:beforeAutospacing="0" w:after="220" w:afterAutospacing="0"/>
        <w:rPr>
          <w:rFonts w:ascii="Arial" w:eastAsia="Arial" w:hAnsi="Arial" w:cs="Arial"/>
          <w:b/>
          <w:bCs/>
          <w:sz w:val="20"/>
          <w:szCs w:val="20"/>
        </w:rPr>
      </w:pPr>
    </w:p>
    <w:p w14:paraId="49768567" w14:textId="78FD5333" w:rsidR="0B62B44D" w:rsidRDefault="0B62B44D" w:rsidP="0B62B44D">
      <w:pPr>
        <w:spacing w:line="240" w:lineRule="auto"/>
        <w:jc w:val="left"/>
        <w:rPr>
          <w:rFonts w:ascii="Arial" w:eastAsia="Times New Roman" w:hAnsi="Arial" w:cs="Arial"/>
          <w:strike/>
          <w:sz w:val="20"/>
          <w:szCs w:val="20"/>
          <w:lang w:eastAsia="sl-SI"/>
        </w:rPr>
      </w:pPr>
    </w:p>
    <w:p w14:paraId="4AA83611" w14:textId="77777777" w:rsidR="001830DA" w:rsidRPr="001830DA" w:rsidRDefault="001830DA" w:rsidP="001830DA">
      <w:pPr>
        <w:shd w:val="clear" w:color="auto" w:fill="FFFFFF" w:themeFill="background1"/>
        <w:autoSpaceDE w:val="0"/>
        <w:autoSpaceDN w:val="0"/>
        <w:adjustRightInd w:val="0"/>
        <w:ind w:left="357"/>
        <w:rPr>
          <w:rFonts w:cs="Arial"/>
          <w:b/>
          <w:bCs/>
          <w:color w:val="000000"/>
          <w:szCs w:val="20"/>
        </w:rPr>
      </w:pPr>
    </w:p>
    <w:p w14:paraId="109EF2D5" w14:textId="572F3ABC" w:rsidR="00E20368" w:rsidRPr="00745D02" w:rsidRDefault="00E20368" w:rsidP="00745D02">
      <w:pPr>
        <w:spacing w:before="0" w:beforeAutospacing="0" w:afterAutospacing="0"/>
        <w:rPr>
          <w:rFonts w:cs="Arial"/>
          <w:szCs w:val="20"/>
        </w:rPr>
      </w:pPr>
    </w:p>
    <w:sectPr w:rsidR="00E20368" w:rsidRPr="00745D02" w:rsidSect="00B26D81">
      <w:headerReference w:type="default" r:id="rId12"/>
      <w:footerReference w:type="default" r:id="rId13"/>
      <w:pgSz w:w="11906" w:h="16838"/>
      <w:pgMar w:top="851" w:right="1416"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261F8" w14:textId="77777777" w:rsidR="007463FC" w:rsidRDefault="007463FC" w:rsidP="00646E2C">
      <w:pPr>
        <w:spacing w:after="0"/>
      </w:pPr>
      <w:r>
        <w:separator/>
      </w:r>
    </w:p>
  </w:endnote>
  <w:endnote w:type="continuationSeparator" w:id="0">
    <w:p w14:paraId="55DF95E8" w14:textId="77777777" w:rsidR="007463FC" w:rsidRDefault="007463FC" w:rsidP="00646E2C">
      <w:pPr>
        <w:spacing w:after="0"/>
      </w:pPr>
      <w:r>
        <w:continuationSeparator/>
      </w:r>
    </w:p>
  </w:endnote>
  <w:endnote w:type="continuationNotice" w:id="1">
    <w:p w14:paraId="3436C741" w14:textId="77777777" w:rsidR="007463FC" w:rsidRDefault="00746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49386371"/>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173F22B5" w14:textId="65E647E9" w:rsidR="00780D82" w:rsidRPr="00780D82" w:rsidRDefault="00780D82">
            <w:pPr>
              <w:pStyle w:val="Noga"/>
              <w:jc w:val="right"/>
              <w:rPr>
                <w:rFonts w:ascii="Arial" w:hAnsi="Arial" w:cs="Arial"/>
                <w:sz w:val="16"/>
                <w:szCs w:val="16"/>
              </w:rPr>
            </w:pPr>
            <w:r w:rsidRPr="00780D82">
              <w:rPr>
                <w:rFonts w:ascii="Arial" w:hAnsi="Arial" w:cs="Arial"/>
                <w:sz w:val="16"/>
                <w:szCs w:val="16"/>
              </w:rPr>
              <w:t xml:space="preserve">Stran </w:t>
            </w:r>
            <w:r w:rsidRPr="00780D82">
              <w:rPr>
                <w:rFonts w:ascii="Arial" w:hAnsi="Arial" w:cs="Arial"/>
                <w:sz w:val="16"/>
                <w:szCs w:val="16"/>
              </w:rPr>
              <w:fldChar w:fldCharType="begin"/>
            </w:r>
            <w:r w:rsidRPr="00780D82">
              <w:rPr>
                <w:rFonts w:ascii="Arial" w:hAnsi="Arial" w:cs="Arial"/>
                <w:sz w:val="16"/>
                <w:szCs w:val="16"/>
              </w:rPr>
              <w:instrText>PAGE</w:instrText>
            </w:r>
            <w:r w:rsidRPr="00780D82">
              <w:rPr>
                <w:rFonts w:ascii="Arial" w:hAnsi="Arial" w:cs="Arial"/>
                <w:sz w:val="16"/>
                <w:szCs w:val="16"/>
              </w:rPr>
              <w:fldChar w:fldCharType="separate"/>
            </w:r>
            <w:r w:rsidRPr="00780D82">
              <w:rPr>
                <w:rFonts w:ascii="Arial" w:hAnsi="Arial" w:cs="Arial"/>
                <w:sz w:val="16"/>
                <w:szCs w:val="16"/>
              </w:rPr>
              <w:t>2</w:t>
            </w:r>
            <w:r w:rsidRPr="00780D82">
              <w:rPr>
                <w:rFonts w:ascii="Arial" w:hAnsi="Arial" w:cs="Arial"/>
                <w:sz w:val="16"/>
                <w:szCs w:val="16"/>
              </w:rPr>
              <w:fldChar w:fldCharType="end"/>
            </w:r>
            <w:r w:rsidRPr="00780D82">
              <w:rPr>
                <w:rFonts w:ascii="Arial" w:hAnsi="Arial" w:cs="Arial"/>
                <w:sz w:val="16"/>
                <w:szCs w:val="16"/>
              </w:rPr>
              <w:t xml:space="preserve"> od </w:t>
            </w:r>
            <w:r w:rsidRPr="00780D82">
              <w:rPr>
                <w:rFonts w:ascii="Arial" w:hAnsi="Arial" w:cs="Arial"/>
                <w:sz w:val="16"/>
                <w:szCs w:val="16"/>
              </w:rPr>
              <w:fldChar w:fldCharType="begin"/>
            </w:r>
            <w:r w:rsidRPr="00780D82">
              <w:rPr>
                <w:rFonts w:ascii="Arial" w:hAnsi="Arial" w:cs="Arial"/>
                <w:sz w:val="16"/>
                <w:szCs w:val="16"/>
              </w:rPr>
              <w:instrText>NUMPAGES</w:instrText>
            </w:r>
            <w:r w:rsidRPr="00780D82">
              <w:rPr>
                <w:rFonts w:ascii="Arial" w:hAnsi="Arial" w:cs="Arial"/>
                <w:sz w:val="16"/>
                <w:szCs w:val="16"/>
              </w:rPr>
              <w:fldChar w:fldCharType="separate"/>
            </w:r>
            <w:r w:rsidRPr="00780D82">
              <w:rPr>
                <w:rFonts w:ascii="Arial" w:hAnsi="Arial" w:cs="Arial"/>
                <w:sz w:val="16"/>
                <w:szCs w:val="16"/>
              </w:rPr>
              <w:t>2</w:t>
            </w:r>
            <w:r w:rsidRPr="00780D82">
              <w:rPr>
                <w:rFonts w:ascii="Arial" w:hAnsi="Arial" w:cs="Arial"/>
                <w:sz w:val="16"/>
                <w:szCs w:val="16"/>
              </w:rPr>
              <w:fldChar w:fldCharType="end"/>
            </w:r>
          </w:p>
        </w:sdtContent>
      </w:sdt>
    </w:sdtContent>
  </w:sdt>
  <w:p w14:paraId="16667F8B" w14:textId="77777777" w:rsidR="00780D82" w:rsidRDefault="00780D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C82FC" w14:textId="77777777" w:rsidR="007463FC" w:rsidRDefault="007463FC" w:rsidP="00646E2C">
      <w:pPr>
        <w:spacing w:after="0"/>
      </w:pPr>
      <w:r>
        <w:separator/>
      </w:r>
    </w:p>
  </w:footnote>
  <w:footnote w:type="continuationSeparator" w:id="0">
    <w:p w14:paraId="3DF56C8A" w14:textId="77777777" w:rsidR="007463FC" w:rsidRDefault="007463FC" w:rsidP="00646E2C">
      <w:pPr>
        <w:spacing w:after="0"/>
      </w:pPr>
      <w:r>
        <w:continuationSeparator/>
      </w:r>
    </w:p>
  </w:footnote>
  <w:footnote w:type="continuationNotice" w:id="1">
    <w:p w14:paraId="59A746D6" w14:textId="77777777" w:rsidR="007463FC" w:rsidRDefault="00746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ADDDF" w14:textId="1B631531" w:rsidR="00646E2C" w:rsidRPr="00BA32CD" w:rsidRDefault="00BA32CD" w:rsidP="00646E2C">
    <w:pPr>
      <w:pStyle w:val="Glava"/>
      <w:jc w:val="right"/>
      <w:rPr>
        <w:rFonts w:ascii="Arial" w:hAnsi="Arial" w:cs="Arial"/>
        <w:sz w:val="18"/>
        <w:szCs w:val="18"/>
      </w:rPr>
    </w:pPr>
    <w:r w:rsidRPr="00BA32CD">
      <w:rPr>
        <w:rFonts w:ascii="Arial" w:hAnsi="Arial" w:cs="Arial"/>
        <w:sz w:val="18"/>
        <w:szCs w:val="18"/>
      </w:rPr>
      <w:ptab w:relativeTo="margin" w:alignment="center" w:leader="none"/>
    </w:r>
    <w:r w:rsidRPr="00BA32CD">
      <w:rPr>
        <w:rFonts w:ascii="Arial" w:hAnsi="Arial" w:cs="Arial"/>
        <w:sz w:val="18"/>
        <w:szCs w:val="18"/>
      </w:rPr>
      <w:ptab w:relativeTo="margin" w:alignment="right" w:leader="none"/>
    </w:r>
    <w:r w:rsidRPr="00BA32CD">
      <w:rPr>
        <w:rFonts w:ascii="Arial" w:hAnsi="Arial" w:cs="Arial"/>
        <w:sz w:val="18"/>
        <w:szCs w:val="18"/>
      </w:rPr>
      <w:t>Priloga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FA0C"/>
    <w:multiLevelType w:val="multilevel"/>
    <w:tmpl w:val="24DC4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5EBE5"/>
    <w:multiLevelType w:val="multilevel"/>
    <w:tmpl w:val="465CB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A0F2"/>
    <w:multiLevelType w:val="multilevel"/>
    <w:tmpl w:val="B2D652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C0AC93"/>
    <w:multiLevelType w:val="hybridMultilevel"/>
    <w:tmpl w:val="CA326184"/>
    <w:lvl w:ilvl="0" w:tplc="6CE86C6E">
      <w:start w:val="1"/>
      <w:numFmt w:val="bullet"/>
      <w:lvlText w:val=""/>
      <w:lvlJc w:val="left"/>
      <w:pPr>
        <w:ind w:left="720" w:hanging="360"/>
      </w:pPr>
      <w:rPr>
        <w:rFonts w:ascii="Symbol" w:hAnsi="Symbol" w:hint="default"/>
      </w:rPr>
    </w:lvl>
    <w:lvl w:ilvl="1" w:tplc="10468FA0">
      <w:start w:val="1"/>
      <w:numFmt w:val="bullet"/>
      <w:lvlText w:val="o"/>
      <w:lvlJc w:val="left"/>
      <w:pPr>
        <w:ind w:left="1440" w:hanging="360"/>
      </w:pPr>
      <w:rPr>
        <w:rFonts w:ascii="Courier New" w:hAnsi="Courier New" w:hint="default"/>
      </w:rPr>
    </w:lvl>
    <w:lvl w:ilvl="2" w:tplc="4FE47526">
      <w:start w:val="1"/>
      <w:numFmt w:val="bullet"/>
      <w:lvlText w:val=""/>
      <w:lvlJc w:val="left"/>
      <w:pPr>
        <w:ind w:left="2160" w:hanging="360"/>
      </w:pPr>
      <w:rPr>
        <w:rFonts w:ascii="Wingdings" w:hAnsi="Wingdings" w:hint="default"/>
      </w:rPr>
    </w:lvl>
    <w:lvl w:ilvl="3" w:tplc="B85AC764">
      <w:start w:val="1"/>
      <w:numFmt w:val="bullet"/>
      <w:lvlText w:val=""/>
      <w:lvlJc w:val="left"/>
      <w:pPr>
        <w:ind w:left="2880" w:hanging="360"/>
      </w:pPr>
      <w:rPr>
        <w:rFonts w:ascii="Symbol" w:hAnsi="Symbol" w:hint="default"/>
      </w:rPr>
    </w:lvl>
    <w:lvl w:ilvl="4" w:tplc="EED61D20">
      <w:start w:val="1"/>
      <w:numFmt w:val="bullet"/>
      <w:lvlText w:val="o"/>
      <w:lvlJc w:val="left"/>
      <w:pPr>
        <w:ind w:left="3600" w:hanging="360"/>
      </w:pPr>
      <w:rPr>
        <w:rFonts w:ascii="Courier New" w:hAnsi="Courier New" w:hint="default"/>
      </w:rPr>
    </w:lvl>
    <w:lvl w:ilvl="5" w:tplc="B4A4884E">
      <w:start w:val="1"/>
      <w:numFmt w:val="bullet"/>
      <w:lvlText w:val=""/>
      <w:lvlJc w:val="left"/>
      <w:pPr>
        <w:ind w:left="4320" w:hanging="360"/>
      </w:pPr>
      <w:rPr>
        <w:rFonts w:ascii="Wingdings" w:hAnsi="Wingdings" w:hint="default"/>
      </w:rPr>
    </w:lvl>
    <w:lvl w:ilvl="6" w:tplc="905A72C0">
      <w:start w:val="1"/>
      <w:numFmt w:val="bullet"/>
      <w:lvlText w:val=""/>
      <w:lvlJc w:val="left"/>
      <w:pPr>
        <w:ind w:left="5040" w:hanging="360"/>
      </w:pPr>
      <w:rPr>
        <w:rFonts w:ascii="Symbol" w:hAnsi="Symbol" w:hint="default"/>
      </w:rPr>
    </w:lvl>
    <w:lvl w:ilvl="7" w:tplc="A8BCC804">
      <w:start w:val="1"/>
      <w:numFmt w:val="bullet"/>
      <w:lvlText w:val="o"/>
      <w:lvlJc w:val="left"/>
      <w:pPr>
        <w:ind w:left="5760" w:hanging="360"/>
      </w:pPr>
      <w:rPr>
        <w:rFonts w:ascii="Courier New" w:hAnsi="Courier New" w:hint="default"/>
      </w:rPr>
    </w:lvl>
    <w:lvl w:ilvl="8" w:tplc="C51A2A78">
      <w:start w:val="1"/>
      <w:numFmt w:val="bullet"/>
      <w:lvlText w:val=""/>
      <w:lvlJc w:val="left"/>
      <w:pPr>
        <w:ind w:left="6480" w:hanging="360"/>
      </w:pPr>
      <w:rPr>
        <w:rFonts w:ascii="Wingdings" w:hAnsi="Wingdings" w:hint="default"/>
      </w:rPr>
    </w:lvl>
  </w:abstractNum>
  <w:abstractNum w:abstractNumId="4" w15:restartNumberingAfterBreak="0">
    <w:nsid w:val="101850AB"/>
    <w:multiLevelType w:val="multilevel"/>
    <w:tmpl w:val="CF50C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A2BC7"/>
    <w:multiLevelType w:val="hybridMultilevel"/>
    <w:tmpl w:val="97C4E328"/>
    <w:lvl w:ilvl="0" w:tplc="0414AF66">
      <w:start w:val="1"/>
      <w:numFmt w:val="bullet"/>
      <w:lvlText w:val=""/>
      <w:lvlJc w:val="left"/>
      <w:pPr>
        <w:ind w:left="720" w:hanging="360"/>
      </w:pPr>
      <w:rPr>
        <w:rFonts w:ascii="Symbol" w:hAnsi="Symbol" w:hint="default"/>
      </w:rPr>
    </w:lvl>
    <w:lvl w:ilvl="1" w:tplc="8DA46B84">
      <w:start w:val="1"/>
      <w:numFmt w:val="bullet"/>
      <w:lvlText w:val="o"/>
      <w:lvlJc w:val="left"/>
      <w:pPr>
        <w:ind w:left="1440" w:hanging="360"/>
      </w:pPr>
      <w:rPr>
        <w:rFonts w:ascii="Courier New" w:hAnsi="Courier New" w:hint="default"/>
      </w:rPr>
    </w:lvl>
    <w:lvl w:ilvl="2" w:tplc="21226466">
      <w:start w:val="1"/>
      <w:numFmt w:val="bullet"/>
      <w:lvlText w:val=""/>
      <w:lvlJc w:val="left"/>
      <w:pPr>
        <w:ind w:left="2160" w:hanging="360"/>
      </w:pPr>
      <w:rPr>
        <w:rFonts w:ascii="Wingdings" w:hAnsi="Wingdings" w:hint="default"/>
      </w:rPr>
    </w:lvl>
    <w:lvl w:ilvl="3" w:tplc="316673A4">
      <w:start w:val="1"/>
      <w:numFmt w:val="bullet"/>
      <w:lvlText w:val=""/>
      <w:lvlJc w:val="left"/>
      <w:pPr>
        <w:ind w:left="2880" w:hanging="360"/>
      </w:pPr>
      <w:rPr>
        <w:rFonts w:ascii="Symbol" w:hAnsi="Symbol" w:hint="default"/>
      </w:rPr>
    </w:lvl>
    <w:lvl w:ilvl="4" w:tplc="F3E06106">
      <w:start w:val="1"/>
      <w:numFmt w:val="bullet"/>
      <w:lvlText w:val="o"/>
      <w:lvlJc w:val="left"/>
      <w:pPr>
        <w:ind w:left="3600" w:hanging="360"/>
      </w:pPr>
      <w:rPr>
        <w:rFonts w:ascii="Courier New" w:hAnsi="Courier New" w:hint="default"/>
      </w:rPr>
    </w:lvl>
    <w:lvl w:ilvl="5" w:tplc="9624661C">
      <w:start w:val="1"/>
      <w:numFmt w:val="bullet"/>
      <w:lvlText w:val=""/>
      <w:lvlJc w:val="left"/>
      <w:pPr>
        <w:ind w:left="4320" w:hanging="360"/>
      </w:pPr>
      <w:rPr>
        <w:rFonts w:ascii="Wingdings" w:hAnsi="Wingdings" w:hint="default"/>
      </w:rPr>
    </w:lvl>
    <w:lvl w:ilvl="6" w:tplc="B9AEE588">
      <w:start w:val="1"/>
      <w:numFmt w:val="bullet"/>
      <w:lvlText w:val=""/>
      <w:lvlJc w:val="left"/>
      <w:pPr>
        <w:ind w:left="5040" w:hanging="360"/>
      </w:pPr>
      <w:rPr>
        <w:rFonts w:ascii="Symbol" w:hAnsi="Symbol" w:hint="default"/>
      </w:rPr>
    </w:lvl>
    <w:lvl w:ilvl="7" w:tplc="4756208A">
      <w:start w:val="1"/>
      <w:numFmt w:val="bullet"/>
      <w:lvlText w:val="o"/>
      <w:lvlJc w:val="left"/>
      <w:pPr>
        <w:ind w:left="5760" w:hanging="360"/>
      </w:pPr>
      <w:rPr>
        <w:rFonts w:ascii="Courier New" w:hAnsi="Courier New" w:hint="default"/>
      </w:rPr>
    </w:lvl>
    <w:lvl w:ilvl="8" w:tplc="A6D4BF4E">
      <w:start w:val="1"/>
      <w:numFmt w:val="bullet"/>
      <w:lvlText w:val=""/>
      <w:lvlJc w:val="left"/>
      <w:pPr>
        <w:ind w:left="6480" w:hanging="360"/>
      </w:pPr>
      <w:rPr>
        <w:rFonts w:ascii="Wingdings" w:hAnsi="Wingdings" w:hint="default"/>
      </w:rPr>
    </w:lvl>
  </w:abstractNum>
  <w:abstractNum w:abstractNumId="6" w15:restartNumberingAfterBreak="0">
    <w:nsid w:val="17AC58BC"/>
    <w:multiLevelType w:val="multilevel"/>
    <w:tmpl w:val="BC547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CDCE76"/>
    <w:multiLevelType w:val="multilevel"/>
    <w:tmpl w:val="96048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252F11"/>
    <w:multiLevelType w:val="hybridMultilevel"/>
    <w:tmpl w:val="DA14D6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9D3E20"/>
    <w:multiLevelType w:val="multilevel"/>
    <w:tmpl w:val="511C2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E1058"/>
    <w:multiLevelType w:val="multilevel"/>
    <w:tmpl w:val="823CC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A716DB"/>
    <w:multiLevelType w:val="multilevel"/>
    <w:tmpl w:val="203047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E77F2"/>
    <w:multiLevelType w:val="multilevel"/>
    <w:tmpl w:val="0424001F"/>
    <w:lvl w:ilvl="0">
      <w:start w:val="1"/>
      <w:numFmt w:val="decimal"/>
      <w:lvlText w:val="%1."/>
      <w:lvlJc w:val="left"/>
      <w:pPr>
        <w:ind w:left="433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4612BF"/>
    <w:multiLevelType w:val="multilevel"/>
    <w:tmpl w:val="5CD8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A44E1A"/>
    <w:multiLevelType w:val="multilevel"/>
    <w:tmpl w:val="2542A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E30F17"/>
    <w:multiLevelType w:val="multilevel"/>
    <w:tmpl w:val="5CD8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FCAA87"/>
    <w:multiLevelType w:val="hybridMultilevel"/>
    <w:tmpl w:val="EE28F212"/>
    <w:lvl w:ilvl="0" w:tplc="37227794">
      <w:start w:val="1"/>
      <w:numFmt w:val="bullet"/>
      <w:lvlText w:val=""/>
      <w:lvlJc w:val="left"/>
      <w:pPr>
        <w:ind w:left="720" w:hanging="360"/>
      </w:pPr>
      <w:rPr>
        <w:rFonts w:ascii="Symbol" w:hAnsi="Symbol" w:hint="default"/>
      </w:rPr>
    </w:lvl>
    <w:lvl w:ilvl="1" w:tplc="0642826E">
      <w:start w:val="1"/>
      <w:numFmt w:val="bullet"/>
      <w:lvlText w:val="o"/>
      <w:lvlJc w:val="left"/>
      <w:pPr>
        <w:ind w:left="1440" w:hanging="360"/>
      </w:pPr>
      <w:rPr>
        <w:rFonts w:ascii="Courier New" w:hAnsi="Courier New" w:hint="default"/>
      </w:rPr>
    </w:lvl>
    <w:lvl w:ilvl="2" w:tplc="2D8464F8">
      <w:start w:val="1"/>
      <w:numFmt w:val="bullet"/>
      <w:lvlText w:val=""/>
      <w:lvlJc w:val="left"/>
      <w:pPr>
        <w:ind w:left="2160" w:hanging="360"/>
      </w:pPr>
      <w:rPr>
        <w:rFonts w:ascii="Wingdings" w:hAnsi="Wingdings" w:hint="default"/>
      </w:rPr>
    </w:lvl>
    <w:lvl w:ilvl="3" w:tplc="0A92E31C">
      <w:start w:val="1"/>
      <w:numFmt w:val="bullet"/>
      <w:lvlText w:val=""/>
      <w:lvlJc w:val="left"/>
      <w:pPr>
        <w:ind w:left="2880" w:hanging="360"/>
      </w:pPr>
      <w:rPr>
        <w:rFonts w:ascii="Symbol" w:hAnsi="Symbol" w:hint="default"/>
      </w:rPr>
    </w:lvl>
    <w:lvl w:ilvl="4" w:tplc="30F0B870">
      <w:start w:val="1"/>
      <w:numFmt w:val="bullet"/>
      <w:lvlText w:val="o"/>
      <w:lvlJc w:val="left"/>
      <w:pPr>
        <w:ind w:left="3600" w:hanging="360"/>
      </w:pPr>
      <w:rPr>
        <w:rFonts w:ascii="Courier New" w:hAnsi="Courier New" w:hint="default"/>
      </w:rPr>
    </w:lvl>
    <w:lvl w:ilvl="5" w:tplc="1DA0DAA4">
      <w:start w:val="1"/>
      <w:numFmt w:val="bullet"/>
      <w:lvlText w:val=""/>
      <w:lvlJc w:val="left"/>
      <w:pPr>
        <w:ind w:left="4320" w:hanging="360"/>
      </w:pPr>
      <w:rPr>
        <w:rFonts w:ascii="Wingdings" w:hAnsi="Wingdings" w:hint="default"/>
      </w:rPr>
    </w:lvl>
    <w:lvl w:ilvl="6" w:tplc="52E0BD26">
      <w:start w:val="1"/>
      <w:numFmt w:val="bullet"/>
      <w:lvlText w:val=""/>
      <w:lvlJc w:val="left"/>
      <w:pPr>
        <w:ind w:left="5040" w:hanging="360"/>
      </w:pPr>
      <w:rPr>
        <w:rFonts w:ascii="Symbol" w:hAnsi="Symbol" w:hint="default"/>
      </w:rPr>
    </w:lvl>
    <w:lvl w:ilvl="7" w:tplc="FE022FFC">
      <w:start w:val="1"/>
      <w:numFmt w:val="bullet"/>
      <w:lvlText w:val="o"/>
      <w:lvlJc w:val="left"/>
      <w:pPr>
        <w:ind w:left="5760" w:hanging="360"/>
      </w:pPr>
      <w:rPr>
        <w:rFonts w:ascii="Courier New" w:hAnsi="Courier New" w:hint="default"/>
      </w:rPr>
    </w:lvl>
    <w:lvl w:ilvl="8" w:tplc="5120D0F4">
      <w:start w:val="1"/>
      <w:numFmt w:val="bullet"/>
      <w:lvlText w:val=""/>
      <w:lvlJc w:val="left"/>
      <w:pPr>
        <w:ind w:left="6480" w:hanging="360"/>
      </w:pPr>
      <w:rPr>
        <w:rFonts w:ascii="Wingdings" w:hAnsi="Wingdings" w:hint="default"/>
      </w:rPr>
    </w:lvl>
  </w:abstractNum>
  <w:abstractNum w:abstractNumId="17" w15:restartNumberingAfterBreak="0">
    <w:nsid w:val="510A330B"/>
    <w:multiLevelType w:val="multilevel"/>
    <w:tmpl w:val="C656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E9229A"/>
    <w:multiLevelType w:val="hybridMultilevel"/>
    <w:tmpl w:val="4D04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F50A8F"/>
    <w:multiLevelType w:val="multilevel"/>
    <w:tmpl w:val="AC5E0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BDD9CC"/>
    <w:multiLevelType w:val="multilevel"/>
    <w:tmpl w:val="92D4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95BC03"/>
    <w:multiLevelType w:val="hybridMultilevel"/>
    <w:tmpl w:val="0D2A6882"/>
    <w:lvl w:ilvl="0" w:tplc="E1FACDFA">
      <w:start w:val="1"/>
      <w:numFmt w:val="bullet"/>
      <w:lvlText w:val=""/>
      <w:lvlJc w:val="left"/>
      <w:pPr>
        <w:ind w:left="720" w:hanging="360"/>
      </w:pPr>
      <w:rPr>
        <w:rFonts w:ascii="Symbol" w:hAnsi="Symbol" w:hint="default"/>
      </w:rPr>
    </w:lvl>
    <w:lvl w:ilvl="1" w:tplc="AE7418A4">
      <w:start w:val="1"/>
      <w:numFmt w:val="bullet"/>
      <w:lvlText w:val="o"/>
      <w:lvlJc w:val="left"/>
      <w:pPr>
        <w:ind w:left="1440" w:hanging="360"/>
      </w:pPr>
      <w:rPr>
        <w:rFonts w:ascii="Courier New" w:hAnsi="Courier New" w:hint="default"/>
      </w:rPr>
    </w:lvl>
    <w:lvl w:ilvl="2" w:tplc="90A4663A">
      <w:start w:val="1"/>
      <w:numFmt w:val="bullet"/>
      <w:lvlText w:val=""/>
      <w:lvlJc w:val="left"/>
      <w:pPr>
        <w:ind w:left="2160" w:hanging="360"/>
      </w:pPr>
      <w:rPr>
        <w:rFonts w:ascii="Wingdings" w:hAnsi="Wingdings" w:hint="default"/>
      </w:rPr>
    </w:lvl>
    <w:lvl w:ilvl="3" w:tplc="4A503D16">
      <w:start w:val="1"/>
      <w:numFmt w:val="bullet"/>
      <w:lvlText w:val=""/>
      <w:lvlJc w:val="left"/>
      <w:pPr>
        <w:ind w:left="2880" w:hanging="360"/>
      </w:pPr>
      <w:rPr>
        <w:rFonts w:ascii="Symbol" w:hAnsi="Symbol" w:hint="default"/>
      </w:rPr>
    </w:lvl>
    <w:lvl w:ilvl="4" w:tplc="FD00A9E4">
      <w:start w:val="1"/>
      <w:numFmt w:val="bullet"/>
      <w:lvlText w:val="o"/>
      <w:lvlJc w:val="left"/>
      <w:pPr>
        <w:ind w:left="3600" w:hanging="360"/>
      </w:pPr>
      <w:rPr>
        <w:rFonts w:ascii="Courier New" w:hAnsi="Courier New" w:hint="default"/>
      </w:rPr>
    </w:lvl>
    <w:lvl w:ilvl="5" w:tplc="1E982B36">
      <w:start w:val="1"/>
      <w:numFmt w:val="bullet"/>
      <w:lvlText w:val=""/>
      <w:lvlJc w:val="left"/>
      <w:pPr>
        <w:ind w:left="4320" w:hanging="360"/>
      </w:pPr>
      <w:rPr>
        <w:rFonts w:ascii="Wingdings" w:hAnsi="Wingdings" w:hint="default"/>
      </w:rPr>
    </w:lvl>
    <w:lvl w:ilvl="6" w:tplc="FA1E1332">
      <w:start w:val="1"/>
      <w:numFmt w:val="bullet"/>
      <w:lvlText w:val=""/>
      <w:lvlJc w:val="left"/>
      <w:pPr>
        <w:ind w:left="5040" w:hanging="360"/>
      </w:pPr>
      <w:rPr>
        <w:rFonts w:ascii="Symbol" w:hAnsi="Symbol" w:hint="default"/>
      </w:rPr>
    </w:lvl>
    <w:lvl w:ilvl="7" w:tplc="CB5E782A">
      <w:start w:val="1"/>
      <w:numFmt w:val="bullet"/>
      <w:lvlText w:val="o"/>
      <w:lvlJc w:val="left"/>
      <w:pPr>
        <w:ind w:left="5760" w:hanging="360"/>
      </w:pPr>
      <w:rPr>
        <w:rFonts w:ascii="Courier New" w:hAnsi="Courier New" w:hint="default"/>
      </w:rPr>
    </w:lvl>
    <w:lvl w:ilvl="8" w:tplc="76261670">
      <w:start w:val="1"/>
      <w:numFmt w:val="bullet"/>
      <w:lvlText w:val=""/>
      <w:lvlJc w:val="left"/>
      <w:pPr>
        <w:ind w:left="6480" w:hanging="360"/>
      </w:pPr>
      <w:rPr>
        <w:rFonts w:ascii="Wingdings" w:hAnsi="Wingdings" w:hint="default"/>
      </w:rPr>
    </w:lvl>
  </w:abstractNum>
  <w:abstractNum w:abstractNumId="22" w15:restartNumberingAfterBreak="0">
    <w:nsid w:val="5ED50BFD"/>
    <w:multiLevelType w:val="multilevel"/>
    <w:tmpl w:val="6F989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C37A52"/>
    <w:multiLevelType w:val="multilevel"/>
    <w:tmpl w:val="7AD0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11486E"/>
    <w:multiLevelType w:val="hybridMultilevel"/>
    <w:tmpl w:val="B6E4D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A1333E"/>
    <w:multiLevelType w:val="multilevel"/>
    <w:tmpl w:val="5316E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9A5E45"/>
    <w:multiLevelType w:val="multilevel"/>
    <w:tmpl w:val="5CD8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2CC410"/>
    <w:multiLevelType w:val="multilevel"/>
    <w:tmpl w:val="35183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951F33"/>
    <w:multiLevelType w:val="multilevel"/>
    <w:tmpl w:val="7D8CF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006E6E"/>
    <w:multiLevelType w:val="multilevel"/>
    <w:tmpl w:val="699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EA1F47"/>
    <w:multiLevelType w:val="multilevel"/>
    <w:tmpl w:val="84A05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95BE57"/>
    <w:multiLevelType w:val="multilevel"/>
    <w:tmpl w:val="1FC4E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4982372">
    <w:abstractNumId w:val="5"/>
  </w:num>
  <w:num w:numId="2" w16cid:durableId="1520194704">
    <w:abstractNumId w:val="16"/>
  </w:num>
  <w:num w:numId="3" w16cid:durableId="1789005350">
    <w:abstractNumId w:val="21"/>
  </w:num>
  <w:num w:numId="4" w16cid:durableId="530067924">
    <w:abstractNumId w:val="2"/>
  </w:num>
  <w:num w:numId="5" w16cid:durableId="1016233553">
    <w:abstractNumId w:val="30"/>
  </w:num>
  <w:num w:numId="6" w16cid:durableId="57633456">
    <w:abstractNumId w:val="6"/>
  </w:num>
  <w:num w:numId="7" w16cid:durableId="2062242865">
    <w:abstractNumId w:val="27"/>
  </w:num>
  <w:num w:numId="8" w16cid:durableId="982320681">
    <w:abstractNumId w:val="14"/>
  </w:num>
  <w:num w:numId="9" w16cid:durableId="1430084639">
    <w:abstractNumId w:val="23"/>
  </w:num>
  <w:num w:numId="10" w16cid:durableId="1372652697">
    <w:abstractNumId w:val="7"/>
  </w:num>
  <w:num w:numId="11" w16cid:durableId="187449007">
    <w:abstractNumId w:val="25"/>
  </w:num>
  <w:num w:numId="12" w16cid:durableId="1953432877">
    <w:abstractNumId w:val="1"/>
  </w:num>
  <w:num w:numId="13" w16cid:durableId="645740098">
    <w:abstractNumId w:val="0"/>
  </w:num>
  <w:num w:numId="14" w16cid:durableId="799614253">
    <w:abstractNumId w:val="22"/>
  </w:num>
  <w:num w:numId="15" w16cid:durableId="52702507">
    <w:abstractNumId w:val="28"/>
  </w:num>
  <w:num w:numId="16" w16cid:durableId="1122728227">
    <w:abstractNumId w:val="31"/>
  </w:num>
  <w:num w:numId="17" w16cid:durableId="123887976">
    <w:abstractNumId w:val="19"/>
  </w:num>
  <w:num w:numId="18" w16cid:durableId="1724719738">
    <w:abstractNumId w:val="20"/>
  </w:num>
  <w:num w:numId="19" w16cid:durableId="870074473">
    <w:abstractNumId w:val="4"/>
  </w:num>
  <w:num w:numId="20" w16cid:durableId="468060349">
    <w:abstractNumId w:val="9"/>
  </w:num>
  <w:num w:numId="21" w16cid:durableId="2106533414">
    <w:abstractNumId w:val="3"/>
  </w:num>
  <w:num w:numId="22" w16cid:durableId="50427132">
    <w:abstractNumId w:val="12"/>
  </w:num>
  <w:num w:numId="23" w16cid:durableId="853034304">
    <w:abstractNumId w:val="26"/>
  </w:num>
  <w:num w:numId="24" w16cid:durableId="35936440">
    <w:abstractNumId w:val="15"/>
  </w:num>
  <w:num w:numId="25" w16cid:durableId="1324621257">
    <w:abstractNumId w:val="24"/>
  </w:num>
  <w:num w:numId="26" w16cid:durableId="51316794">
    <w:abstractNumId w:val="10"/>
  </w:num>
  <w:num w:numId="27" w16cid:durableId="1862814406">
    <w:abstractNumId w:val="18"/>
  </w:num>
  <w:num w:numId="28" w16cid:durableId="1421833848">
    <w:abstractNumId w:val="13"/>
  </w:num>
  <w:num w:numId="29" w16cid:durableId="1954707053">
    <w:abstractNumId w:val="11"/>
  </w:num>
  <w:num w:numId="30" w16cid:durableId="929503285">
    <w:abstractNumId w:val="17"/>
  </w:num>
  <w:num w:numId="31" w16cid:durableId="729235901">
    <w:abstractNumId w:val="29"/>
  </w:num>
  <w:num w:numId="32" w16cid:durableId="4295280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2C"/>
    <w:rsid w:val="0000145C"/>
    <w:rsid w:val="0000595C"/>
    <w:rsid w:val="00006F1F"/>
    <w:rsid w:val="000151C6"/>
    <w:rsid w:val="00017D57"/>
    <w:rsid w:val="000214C1"/>
    <w:rsid w:val="00030EA3"/>
    <w:rsid w:val="0003203C"/>
    <w:rsid w:val="000326B6"/>
    <w:rsid w:val="00033E62"/>
    <w:rsid w:val="000367F4"/>
    <w:rsid w:val="00044603"/>
    <w:rsid w:val="0004621B"/>
    <w:rsid w:val="00047103"/>
    <w:rsid w:val="0004732D"/>
    <w:rsid w:val="000536FA"/>
    <w:rsid w:val="00054279"/>
    <w:rsid w:val="000610A9"/>
    <w:rsid w:val="0006229F"/>
    <w:rsid w:val="00063725"/>
    <w:rsid w:val="00072922"/>
    <w:rsid w:val="00073D66"/>
    <w:rsid w:val="000762E2"/>
    <w:rsid w:val="0007734E"/>
    <w:rsid w:val="000773E3"/>
    <w:rsid w:val="00081952"/>
    <w:rsid w:val="000819E9"/>
    <w:rsid w:val="000A0837"/>
    <w:rsid w:val="000B4981"/>
    <w:rsid w:val="000C7208"/>
    <w:rsid w:val="000D1131"/>
    <w:rsid w:val="000D28FC"/>
    <w:rsid w:val="000D6041"/>
    <w:rsid w:val="000D6FDA"/>
    <w:rsid w:val="000D7B98"/>
    <w:rsid w:val="000E39C3"/>
    <w:rsid w:val="000F2C3B"/>
    <w:rsid w:val="000F2C84"/>
    <w:rsid w:val="000F30DE"/>
    <w:rsid w:val="00101485"/>
    <w:rsid w:val="001113AA"/>
    <w:rsid w:val="00115F0E"/>
    <w:rsid w:val="00116961"/>
    <w:rsid w:val="00120144"/>
    <w:rsid w:val="001201D5"/>
    <w:rsid w:val="001208CE"/>
    <w:rsid w:val="00122602"/>
    <w:rsid w:val="00125103"/>
    <w:rsid w:val="0013432D"/>
    <w:rsid w:val="00136E70"/>
    <w:rsid w:val="00143FE6"/>
    <w:rsid w:val="00144065"/>
    <w:rsid w:val="00147085"/>
    <w:rsid w:val="0015001B"/>
    <w:rsid w:val="00153B70"/>
    <w:rsid w:val="0016192D"/>
    <w:rsid w:val="00165217"/>
    <w:rsid w:val="00165A61"/>
    <w:rsid w:val="00170B58"/>
    <w:rsid w:val="00173B00"/>
    <w:rsid w:val="00175FFE"/>
    <w:rsid w:val="0018034C"/>
    <w:rsid w:val="00182F0A"/>
    <w:rsid w:val="001830DA"/>
    <w:rsid w:val="001847B6"/>
    <w:rsid w:val="001849D9"/>
    <w:rsid w:val="00184E57"/>
    <w:rsid w:val="00185AE1"/>
    <w:rsid w:val="0018702D"/>
    <w:rsid w:val="00192ECA"/>
    <w:rsid w:val="001A315B"/>
    <w:rsid w:val="001A4C3A"/>
    <w:rsid w:val="001A6532"/>
    <w:rsid w:val="001B049A"/>
    <w:rsid w:val="001C09B6"/>
    <w:rsid w:val="001C6C20"/>
    <w:rsid w:val="001D0827"/>
    <w:rsid w:val="001D0D12"/>
    <w:rsid w:val="001E19A0"/>
    <w:rsid w:val="001E2EF4"/>
    <w:rsid w:val="001E668F"/>
    <w:rsid w:val="001F0844"/>
    <w:rsid w:val="001F3875"/>
    <w:rsid w:val="00201071"/>
    <w:rsid w:val="00204103"/>
    <w:rsid w:val="00215A3E"/>
    <w:rsid w:val="002168CF"/>
    <w:rsid w:val="0021723B"/>
    <w:rsid w:val="00222029"/>
    <w:rsid w:val="002224E2"/>
    <w:rsid w:val="0022748F"/>
    <w:rsid w:val="002331A0"/>
    <w:rsid w:val="002367C6"/>
    <w:rsid w:val="0024032E"/>
    <w:rsid w:val="00243443"/>
    <w:rsid w:val="002442DA"/>
    <w:rsid w:val="0025625C"/>
    <w:rsid w:val="002566F1"/>
    <w:rsid w:val="0026010E"/>
    <w:rsid w:val="00260A65"/>
    <w:rsid w:val="00261FD2"/>
    <w:rsid w:val="00264A89"/>
    <w:rsid w:val="00266C70"/>
    <w:rsid w:val="002742EF"/>
    <w:rsid w:val="0027499B"/>
    <w:rsid w:val="00275D57"/>
    <w:rsid w:val="00280B13"/>
    <w:rsid w:val="002817A6"/>
    <w:rsid w:val="002844F0"/>
    <w:rsid w:val="00287EAF"/>
    <w:rsid w:val="00291E9E"/>
    <w:rsid w:val="002B38A7"/>
    <w:rsid w:val="002B688E"/>
    <w:rsid w:val="002B69E1"/>
    <w:rsid w:val="002C5529"/>
    <w:rsid w:val="002D21C6"/>
    <w:rsid w:val="002D22D8"/>
    <w:rsid w:val="002D36E7"/>
    <w:rsid w:val="002D65F2"/>
    <w:rsid w:val="002D7C85"/>
    <w:rsid w:val="002E082A"/>
    <w:rsid w:val="002E1557"/>
    <w:rsid w:val="002E62DE"/>
    <w:rsid w:val="003035AD"/>
    <w:rsid w:val="00304204"/>
    <w:rsid w:val="00304761"/>
    <w:rsid w:val="003052DF"/>
    <w:rsid w:val="0030663E"/>
    <w:rsid w:val="0031203E"/>
    <w:rsid w:val="003200C8"/>
    <w:rsid w:val="00322552"/>
    <w:rsid w:val="00323FAA"/>
    <w:rsid w:val="003258D2"/>
    <w:rsid w:val="003406BA"/>
    <w:rsid w:val="0035557C"/>
    <w:rsid w:val="003558CB"/>
    <w:rsid w:val="0035676D"/>
    <w:rsid w:val="003600CD"/>
    <w:rsid w:val="003610A5"/>
    <w:rsid w:val="00361EB3"/>
    <w:rsid w:val="00365CA0"/>
    <w:rsid w:val="00370404"/>
    <w:rsid w:val="0037227E"/>
    <w:rsid w:val="00377336"/>
    <w:rsid w:val="00377A5F"/>
    <w:rsid w:val="00380918"/>
    <w:rsid w:val="00383618"/>
    <w:rsid w:val="00391C36"/>
    <w:rsid w:val="003A1188"/>
    <w:rsid w:val="003B7D18"/>
    <w:rsid w:val="003C1F6A"/>
    <w:rsid w:val="003C2BC5"/>
    <w:rsid w:val="003C2C88"/>
    <w:rsid w:val="003C56EE"/>
    <w:rsid w:val="003D01CC"/>
    <w:rsid w:val="003D4B83"/>
    <w:rsid w:val="003D7ECC"/>
    <w:rsid w:val="003E12DD"/>
    <w:rsid w:val="003F0301"/>
    <w:rsid w:val="003F0FD5"/>
    <w:rsid w:val="003F1108"/>
    <w:rsid w:val="003F36CF"/>
    <w:rsid w:val="003F6758"/>
    <w:rsid w:val="00406D6A"/>
    <w:rsid w:val="0041179C"/>
    <w:rsid w:val="00414A2B"/>
    <w:rsid w:val="00415854"/>
    <w:rsid w:val="00417C4C"/>
    <w:rsid w:val="00420187"/>
    <w:rsid w:val="004203E6"/>
    <w:rsid w:val="004224CA"/>
    <w:rsid w:val="00422BC9"/>
    <w:rsid w:val="0042489B"/>
    <w:rsid w:val="00426227"/>
    <w:rsid w:val="004300D6"/>
    <w:rsid w:val="004334F0"/>
    <w:rsid w:val="00441E77"/>
    <w:rsid w:val="00446DC7"/>
    <w:rsid w:val="00450F04"/>
    <w:rsid w:val="004550E1"/>
    <w:rsid w:val="00456FA4"/>
    <w:rsid w:val="00457212"/>
    <w:rsid w:val="0046051C"/>
    <w:rsid w:val="00465B21"/>
    <w:rsid w:val="00467215"/>
    <w:rsid w:val="00472031"/>
    <w:rsid w:val="00473173"/>
    <w:rsid w:val="00480DD5"/>
    <w:rsid w:val="00482467"/>
    <w:rsid w:val="00487681"/>
    <w:rsid w:val="00490C0A"/>
    <w:rsid w:val="00491A81"/>
    <w:rsid w:val="004A49B9"/>
    <w:rsid w:val="004B26DD"/>
    <w:rsid w:val="004B29C2"/>
    <w:rsid w:val="004C26FA"/>
    <w:rsid w:val="004C6FF4"/>
    <w:rsid w:val="004C71CB"/>
    <w:rsid w:val="004D03F4"/>
    <w:rsid w:val="004D30FB"/>
    <w:rsid w:val="004D6E18"/>
    <w:rsid w:val="004E2A1D"/>
    <w:rsid w:val="004E41D8"/>
    <w:rsid w:val="004E473B"/>
    <w:rsid w:val="004E5B91"/>
    <w:rsid w:val="004E6672"/>
    <w:rsid w:val="004E7391"/>
    <w:rsid w:val="004E7EE0"/>
    <w:rsid w:val="004F09DB"/>
    <w:rsid w:val="004F26B1"/>
    <w:rsid w:val="004F2A90"/>
    <w:rsid w:val="004F747E"/>
    <w:rsid w:val="00502751"/>
    <w:rsid w:val="00517C71"/>
    <w:rsid w:val="00523ADA"/>
    <w:rsid w:val="00523EC5"/>
    <w:rsid w:val="00526485"/>
    <w:rsid w:val="0054062A"/>
    <w:rsid w:val="00550346"/>
    <w:rsid w:val="005554AF"/>
    <w:rsid w:val="0056118F"/>
    <w:rsid w:val="005705DE"/>
    <w:rsid w:val="00575618"/>
    <w:rsid w:val="00582E28"/>
    <w:rsid w:val="0058319A"/>
    <w:rsid w:val="005A0E2A"/>
    <w:rsid w:val="005A6CDB"/>
    <w:rsid w:val="005B1A7E"/>
    <w:rsid w:val="005B4A7F"/>
    <w:rsid w:val="005C32CE"/>
    <w:rsid w:val="005C6032"/>
    <w:rsid w:val="005C6040"/>
    <w:rsid w:val="005D1435"/>
    <w:rsid w:val="005E185B"/>
    <w:rsid w:val="005E3B9B"/>
    <w:rsid w:val="005E78B4"/>
    <w:rsid w:val="005F035F"/>
    <w:rsid w:val="00605413"/>
    <w:rsid w:val="00606B6D"/>
    <w:rsid w:val="00607029"/>
    <w:rsid w:val="00610F5B"/>
    <w:rsid w:val="00625EE2"/>
    <w:rsid w:val="00627414"/>
    <w:rsid w:val="006303CB"/>
    <w:rsid w:val="006333A6"/>
    <w:rsid w:val="006348C1"/>
    <w:rsid w:val="006366B3"/>
    <w:rsid w:val="00637A83"/>
    <w:rsid w:val="006431CF"/>
    <w:rsid w:val="00646E2C"/>
    <w:rsid w:val="00647519"/>
    <w:rsid w:val="00655F26"/>
    <w:rsid w:val="00657A26"/>
    <w:rsid w:val="00662062"/>
    <w:rsid w:val="0067032B"/>
    <w:rsid w:val="0067370E"/>
    <w:rsid w:val="006768ED"/>
    <w:rsid w:val="00676EDC"/>
    <w:rsid w:val="00682B68"/>
    <w:rsid w:val="00682EBC"/>
    <w:rsid w:val="006918A8"/>
    <w:rsid w:val="006926D3"/>
    <w:rsid w:val="006972DC"/>
    <w:rsid w:val="006A13C2"/>
    <w:rsid w:val="006A1EB6"/>
    <w:rsid w:val="006A2C58"/>
    <w:rsid w:val="006A51E2"/>
    <w:rsid w:val="006B2389"/>
    <w:rsid w:val="006B4886"/>
    <w:rsid w:val="006B4F14"/>
    <w:rsid w:val="006C178C"/>
    <w:rsid w:val="006C47C1"/>
    <w:rsid w:val="006D1D0A"/>
    <w:rsid w:val="006D441B"/>
    <w:rsid w:val="006E0E14"/>
    <w:rsid w:val="006F28AB"/>
    <w:rsid w:val="006F58A5"/>
    <w:rsid w:val="00704C39"/>
    <w:rsid w:val="00706608"/>
    <w:rsid w:val="0070683B"/>
    <w:rsid w:val="00706CA6"/>
    <w:rsid w:val="007075CE"/>
    <w:rsid w:val="00707712"/>
    <w:rsid w:val="00713423"/>
    <w:rsid w:val="007138DD"/>
    <w:rsid w:val="00720619"/>
    <w:rsid w:val="00724376"/>
    <w:rsid w:val="00730B95"/>
    <w:rsid w:val="00734BD1"/>
    <w:rsid w:val="00735DBB"/>
    <w:rsid w:val="00736813"/>
    <w:rsid w:val="00737D1D"/>
    <w:rsid w:val="00740519"/>
    <w:rsid w:val="007431D1"/>
    <w:rsid w:val="00745D02"/>
    <w:rsid w:val="007463FC"/>
    <w:rsid w:val="00762DA2"/>
    <w:rsid w:val="0076381D"/>
    <w:rsid w:val="00771E0C"/>
    <w:rsid w:val="007736CE"/>
    <w:rsid w:val="007770E9"/>
    <w:rsid w:val="00777327"/>
    <w:rsid w:val="00780D82"/>
    <w:rsid w:val="007835E1"/>
    <w:rsid w:val="007872B4"/>
    <w:rsid w:val="0079147D"/>
    <w:rsid w:val="00796EAB"/>
    <w:rsid w:val="007A348F"/>
    <w:rsid w:val="007A35DF"/>
    <w:rsid w:val="007B0325"/>
    <w:rsid w:val="007C1F03"/>
    <w:rsid w:val="007C682A"/>
    <w:rsid w:val="007D121F"/>
    <w:rsid w:val="007D65DD"/>
    <w:rsid w:val="007D77A5"/>
    <w:rsid w:val="007D7E03"/>
    <w:rsid w:val="007E1066"/>
    <w:rsid w:val="007F231B"/>
    <w:rsid w:val="007F45A2"/>
    <w:rsid w:val="007F52A0"/>
    <w:rsid w:val="00803FA7"/>
    <w:rsid w:val="0080768A"/>
    <w:rsid w:val="00815BCF"/>
    <w:rsid w:val="0082202C"/>
    <w:rsid w:val="00824723"/>
    <w:rsid w:val="008273A5"/>
    <w:rsid w:val="00827671"/>
    <w:rsid w:val="00827704"/>
    <w:rsid w:val="00832D4D"/>
    <w:rsid w:val="00833B32"/>
    <w:rsid w:val="008449C6"/>
    <w:rsid w:val="0084526C"/>
    <w:rsid w:val="008452C8"/>
    <w:rsid w:val="00845466"/>
    <w:rsid w:val="00850D2F"/>
    <w:rsid w:val="008523A4"/>
    <w:rsid w:val="008645B2"/>
    <w:rsid w:val="0087147D"/>
    <w:rsid w:val="00874A35"/>
    <w:rsid w:val="00880F09"/>
    <w:rsid w:val="008822C7"/>
    <w:rsid w:val="008838FB"/>
    <w:rsid w:val="00883ABA"/>
    <w:rsid w:val="0089656C"/>
    <w:rsid w:val="008A19B9"/>
    <w:rsid w:val="008A357A"/>
    <w:rsid w:val="008A553D"/>
    <w:rsid w:val="008B39A5"/>
    <w:rsid w:val="008B64A8"/>
    <w:rsid w:val="008B7CBC"/>
    <w:rsid w:val="008C1CFE"/>
    <w:rsid w:val="008C7878"/>
    <w:rsid w:val="008D07F9"/>
    <w:rsid w:val="008D0BC3"/>
    <w:rsid w:val="008D0FB3"/>
    <w:rsid w:val="008D6598"/>
    <w:rsid w:val="008D6F04"/>
    <w:rsid w:val="008D7F78"/>
    <w:rsid w:val="008E0AA7"/>
    <w:rsid w:val="008E1217"/>
    <w:rsid w:val="008E1BF0"/>
    <w:rsid w:val="008E1F47"/>
    <w:rsid w:val="008E42A9"/>
    <w:rsid w:val="008E4583"/>
    <w:rsid w:val="008E466D"/>
    <w:rsid w:val="008E7E64"/>
    <w:rsid w:val="008F0ABF"/>
    <w:rsid w:val="00901909"/>
    <w:rsid w:val="00904221"/>
    <w:rsid w:val="0090475B"/>
    <w:rsid w:val="00907825"/>
    <w:rsid w:val="0091278A"/>
    <w:rsid w:val="00925C92"/>
    <w:rsid w:val="00931603"/>
    <w:rsid w:val="00931B66"/>
    <w:rsid w:val="009440F8"/>
    <w:rsid w:val="00944FAA"/>
    <w:rsid w:val="009515B3"/>
    <w:rsid w:val="00951C71"/>
    <w:rsid w:val="00957D36"/>
    <w:rsid w:val="009658A8"/>
    <w:rsid w:val="00972343"/>
    <w:rsid w:val="009745AF"/>
    <w:rsid w:val="00975016"/>
    <w:rsid w:val="009774BB"/>
    <w:rsid w:val="0098014A"/>
    <w:rsid w:val="00993A36"/>
    <w:rsid w:val="009977B2"/>
    <w:rsid w:val="009A351D"/>
    <w:rsid w:val="009A4282"/>
    <w:rsid w:val="009A6B2E"/>
    <w:rsid w:val="009A6DE8"/>
    <w:rsid w:val="009B3590"/>
    <w:rsid w:val="009B609E"/>
    <w:rsid w:val="009C2A2F"/>
    <w:rsid w:val="009D4D9B"/>
    <w:rsid w:val="009E03BC"/>
    <w:rsid w:val="009E32B0"/>
    <w:rsid w:val="009E3E03"/>
    <w:rsid w:val="009E468B"/>
    <w:rsid w:val="009E47C7"/>
    <w:rsid w:val="009E5C0B"/>
    <w:rsid w:val="009E7574"/>
    <w:rsid w:val="009F6B95"/>
    <w:rsid w:val="00A071EC"/>
    <w:rsid w:val="00A15F32"/>
    <w:rsid w:val="00A67E29"/>
    <w:rsid w:val="00A769ED"/>
    <w:rsid w:val="00A8276F"/>
    <w:rsid w:val="00A8506C"/>
    <w:rsid w:val="00A874C4"/>
    <w:rsid w:val="00A91A51"/>
    <w:rsid w:val="00A9480E"/>
    <w:rsid w:val="00AA39BF"/>
    <w:rsid w:val="00AA634F"/>
    <w:rsid w:val="00AA7EB1"/>
    <w:rsid w:val="00AB13AC"/>
    <w:rsid w:val="00AB5AC8"/>
    <w:rsid w:val="00AC0CB9"/>
    <w:rsid w:val="00AC6D4A"/>
    <w:rsid w:val="00AC78B0"/>
    <w:rsid w:val="00AE29EA"/>
    <w:rsid w:val="00AE3882"/>
    <w:rsid w:val="00AE506A"/>
    <w:rsid w:val="00AE65E5"/>
    <w:rsid w:val="00AE7BEA"/>
    <w:rsid w:val="00AF2573"/>
    <w:rsid w:val="00AF7507"/>
    <w:rsid w:val="00B01355"/>
    <w:rsid w:val="00B01D1E"/>
    <w:rsid w:val="00B068F9"/>
    <w:rsid w:val="00B20472"/>
    <w:rsid w:val="00B26D81"/>
    <w:rsid w:val="00B32E70"/>
    <w:rsid w:val="00B32FFA"/>
    <w:rsid w:val="00B358AF"/>
    <w:rsid w:val="00B40E03"/>
    <w:rsid w:val="00B43C6B"/>
    <w:rsid w:val="00B46A03"/>
    <w:rsid w:val="00B516CC"/>
    <w:rsid w:val="00B56A24"/>
    <w:rsid w:val="00B56C68"/>
    <w:rsid w:val="00B603A0"/>
    <w:rsid w:val="00B61E79"/>
    <w:rsid w:val="00B620A6"/>
    <w:rsid w:val="00B62F25"/>
    <w:rsid w:val="00B6347A"/>
    <w:rsid w:val="00B64F55"/>
    <w:rsid w:val="00B6599E"/>
    <w:rsid w:val="00B67051"/>
    <w:rsid w:val="00B721A2"/>
    <w:rsid w:val="00B72FFA"/>
    <w:rsid w:val="00B752D8"/>
    <w:rsid w:val="00B7680B"/>
    <w:rsid w:val="00B77999"/>
    <w:rsid w:val="00B80A2F"/>
    <w:rsid w:val="00B82319"/>
    <w:rsid w:val="00B8649C"/>
    <w:rsid w:val="00B86EE3"/>
    <w:rsid w:val="00B9285C"/>
    <w:rsid w:val="00BA080A"/>
    <w:rsid w:val="00BA32CD"/>
    <w:rsid w:val="00BB205F"/>
    <w:rsid w:val="00BB27F1"/>
    <w:rsid w:val="00BB3B0E"/>
    <w:rsid w:val="00BB6B11"/>
    <w:rsid w:val="00BC0C4A"/>
    <w:rsid w:val="00BC452B"/>
    <w:rsid w:val="00BC6D65"/>
    <w:rsid w:val="00BC707B"/>
    <w:rsid w:val="00BD4F7D"/>
    <w:rsid w:val="00BE28C2"/>
    <w:rsid w:val="00BF2091"/>
    <w:rsid w:val="00BF5C51"/>
    <w:rsid w:val="00C0068C"/>
    <w:rsid w:val="00C03404"/>
    <w:rsid w:val="00C119B1"/>
    <w:rsid w:val="00C12526"/>
    <w:rsid w:val="00C144B1"/>
    <w:rsid w:val="00C15E62"/>
    <w:rsid w:val="00C17E77"/>
    <w:rsid w:val="00C245FD"/>
    <w:rsid w:val="00C30859"/>
    <w:rsid w:val="00C33D50"/>
    <w:rsid w:val="00C350F2"/>
    <w:rsid w:val="00C355FD"/>
    <w:rsid w:val="00C356D5"/>
    <w:rsid w:val="00C36431"/>
    <w:rsid w:val="00C42831"/>
    <w:rsid w:val="00C4423D"/>
    <w:rsid w:val="00C51719"/>
    <w:rsid w:val="00C51BC6"/>
    <w:rsid w:val="00C61E33"/>
    <w:rsid w:val="00C62B78"/>
    <w:rsid w:val="00C6378C"/>
    <w:rsid w:val="00C67FBC"/>
    <w:rsid w:val="00C7073C"/>
    <w:rsid w:val="00C73A30"/>
    <w:rsid w:val="00C76C37"/>
    <w:rsid w:val="00C839F4"/>
    <w:rsid w:val="00C916E6"/>
    <w:rsid w:val="00C91B5C"/>
    <w:rsid w:val="00CA0E27"/>
    <w:rsid w:val="00CA1808"/>
    <w:rsid w:val="00CA1996"/>
    <w:rsid w:val="00CA5629"/>
    <w:rsid w:val="00CB2A60"/>
    <w:rsid w:val="00CB2B65"/>
    <w:rsid w:val="00CB4F6D"/>
    <w:rsid w:val="00CB7833"/>
    <w:rsid w:val="00CC2154"/>
    <w:rsid w:val="00CD081F"/>
    <w:rsid w:val="00CD39E0"/>
    <w:rsid w:val="00CD4A0E"/>
    <w:rsid w:val="00CE15D5"/>
    <w:rsid w:val="00CE305D"/>
    <w:rsid w:val="00CE4AE4"/>
    <w:rsid w:val="00CE68BC"/>
    <w:rsid w:val="00CE68E0"/>
    <w:rsid w:val="00CE7EAC"/>
    <w:rsid w:val="00CF0D0E"/>
    <w:rsid w:val="00CF2BFD"/>
    <w:rsid w:val="00CF41AF"/>
    <w:rsid w:val="00D0307B"/>
    <w:rsid w:val="00D03109"/>
    <w:rsid w:val="00D07146"/>
    <w:rsid w:val="00D10882"/>
    <w:rsid w:val="00D10B99"/>
    <w:rsid w:val="00D10C8A"/>
    <w:rsid w:val="00D110D4"/>
    <w:rsid w:val="00D15430"/>
    <w:rsid w:val="00D2641E"/>
    <w:rsid w:val="00D316D4"/>
    <w:rsid w:val="00D31BE0"/>
    <w:rsid w:val="00D34843"/>
    <w:rsid w:val="00D36413"/>
    <w:rsid w:val="00D41F97"/>
    <w:rsid w:val="00D42DD4"/>
    <w:rsid w:val="00D50257"/>
    <w:rsid w:val="00D57099"/>
    <w:rsid w:val="00D57D11"/>
    <w:rsid w:val="00D6246C"/>
    <w:rsid w:val="00D62D86"/>
    <w:rsid w:val="00D746C3"/>
    <w:rsid w:val="00D76250"/>
    <w:rsid w:val="00D80A45"/>
    <w:rsid w:val="00D82707"/>
    <w:rsid w:val="00D8536F"/>
    <w:rsid w:val="00D87B14"/>
    <w:rsid w:val="00D9396A"/>
    <w:rsid w:val="00D93D55"/>
    <w:rsid w:val="00D9593A"/>
    <w:rsid w:val="00DA049A"/>
    <w:rsid w:val="00DA78A8"/>
    <w:rsid w:val="00DB3294"/>
    <w:rsid w:val="00DD2E5B"/>
    <w:rsid w:val="00DE1BD2"/>
    <w:rsid w:val="00DE618D"/>
    <w:rsid w:val="00DF025C"/>
    <w:rsid w:val="00DF55AF"/>
    <w:rsid w:val="00DF56F0"/>
    <w:rsid w:val="00DF6E15"/>
    <w:rsid w:val="00E05F7A"/>
    <w:rsid w:val="00E07C90"/>
    <w:rsid w:val="00E20368"/>
    <w:rsid w:val="00E221E9"/>
    <w:rsid w:val="00E303DC"/>
    <w:rsid w:val="00E31CAA"/>
    <w:rsid w:val="00E3250F"/>
    <w:rsid w:val="00E33189"/>
    <w:rsid w:val="00E454FA"/>
    <w:rsid w:val="00E5522D"/>
    <w:rsid w:val="00E57F1C"/>
    <w:rsid w:val="00E61A00"/>
    <w:rsid w:val="00E65EB2"/>
    <w:rsid w:val="00E80223"/>
    <w:rsid w:val="00E84746"/>
    <w:rsid w:val="00E847F5"/>
    <w:rsid w:val="00E84E35"/>
    <w:rsid w:val="00E90F2B"/>
    <w:rsid w:val="00E93225"/>
    <w:rsid w:val="00E94BA6"/>
    <w:rsid w:val="00E97F12"/>
    <w:rsid w:val="00EA3237"/>
    <w:rsid w:val="00EB154C"/>
    <w:rsid w:val="00EB1AFA"/>
    <w:rsid w:val="00EB2E3A"/>
    <w:rsid w:val="00EB6D9D"/>
    <w:rsid w:val="00EB733D"/>
    <w:rsid w:val="00EC41C9"/>
    <w:rsid w:val="00EC48B1"/>
    <w:rsid w:val="00ED4F43"/>
    <w:rsid w:val="00ED5528"/>
    <w:rsid w:val="00EE082B"/>
    <w:rsid w:val="00EE0EC7"/>
    <w:rsid w:val="00EE1D19"/>
    <w:rsid w:val="00EE2F58"/>
    <w:rsid w:val="00EE5D94"/>
    <w:rsid w:val="00EF10C7"/>
    <w:rsid w:val="00EF2B05"/>
    <w:rsid w:val="00EF3007"/>
    <w:rsid w:val="00F0714D"/>
    <w:rsid w:val="00F079B9"/>
    <w:rsid w:val="00F10FAB"/>
    <w:rsid w:val="00F14705"/>
    <w:rsid w:val="00F15A20"/>
    <w:rsid w:val="00F222F3"/>
    <w:rsid w:val="00F3730E"/>
    <w:rsid w:val="00F37F26"/>
    <w:rsid w:val="00F5122E"/>
    <w:rsid w:val="00F54D6A"/>
    <w:rsid w:val="00F57327"/>
    <w:rsid w:val="00F62109"/>
    <w:rsid w:val="00F628AE"/>
    <w:rsid w:val="00F81E96"/>
    <w:rsid w:val="00F91424"/>
    <w:rsid w:val="00F92488"/>
    <w:rsid w:val="00F9373E"/>
    <w:rsid w:val="00F93BD3"/>
    <w:rsid w:val="00FA0808"/>
    <w:rsid w:val="00FB5FC5"/>
    <w:rsid w:val="00FB67F7"/>
    <w:rsid w:val="00FB739C"/>
    <w:rsid w:val="00FC101A"/>
    <w:rsid w:val="00FC70EA"/>
    <w:rsid w:val="00FD0095"/>
    <w:rsid w:val="00FD25C3"/>
    <w:rsid w:val="00FD6FE1"/>
    <w:rsid w:val="00FD73CB"/>
    <w:rsid w:val="00FE321E"/>
    <w:rsid w:val="00FF3BFB"/>
    <w:rsid w:val="00FF41E7"/>
    <w:rsid w:val="02EAFF4A"/>
    <w:rsid w:val="0B62B44D"/>
    <w:rsid w:val="0BC7B280"/>
    <w:rsid w:val="0D10C860"/>
    <w:rsid w:val="0F99EAF5"/>
    <w:rsid w:val="1021623D"/>
    <w:rsid w:val="1171D73B"/>
    <w:rsid w:val="117D3DAD"/>
    <w:rsid w:val="124391AA"/>
    <w:rsid w:val="1739344F"/>
    <w:rsid w:val="1932D206"/>
    <w:rsid w:val="19ECDA02"/>
    <w:rsid w:val="1CD4969E"/>
    <w:rsid w:val="1E4F0D36"/>
    <w:rsid w:val="21053B86"/>
    <w:rsid w:val="21FF6E73"/>
    <w:rsid w:val="22CB13A4"/>
    <w:rsid w:val="22FB42C7"/>
    <w:rsid w:val="24473F28"/>
    <w:rsid w:val="281ECD55"/>
    <w:rsid w:val="28B7D157"/>
    <w:rsid w:val="298DB478"/>
    <w:rsid w:val="2A0296FF"/>
    <w:rsid w:val="2AC1F353"/>
    <w:rsid w:val="2C8EBF69"/>
    <w:rsid w:val="2DAA5037"/>
    <w:rsid w:val="2EF69082"/>
    <w:rsid w:val="31F950D2"/>
    <w:rsid w:val="3248F641"/>
    <w:rsid w:val="36D1A64A"/>
    <w:rsid w:val="3A3722DF"/>
    <w:rsid w:val="3A8BF1AC"/>
    <w:rsid w:val="3C0D5B48"/>
    <w:rsid w:val="3DF3E394"/>
    <w:rsid w:val="431D3289"/>
    <w:rsid w:val="443E7961"/>
    <w:rsid w:val="4704F837"/>
    <w:rsid w:val="479FAFBE"/>
    <w:rsid w:val="47A7D677"/>
    <w:rsid w:val="4C625F42"/>
    <w:rsid w:val="4EFFB792"/>
    <w:rsid w:val="4F783EB7"/>
    <w:rsid w:val="4FA426ED"/>
    <w:rsid w:val="5064B410"/>
    <w:rsid w:val="50B6D2AA"/>
    <w:rsid w:val="511E2770"/>
    <w:rsid w:val="53B73EE8"/>
    <w:rsid w:val="578C6F68"/>
    <w:rsid w:val="5951DC9E"/>
    <w:rsid w:val="5A9B3286"/>
    <w:rsid w:val="5D0B6902"/>
    <w:rsid w:val="5FEC0A1B"/>
    <w:rsid w:val="61EA9008"/>
    <w:rsid w:val="631B7154"/>
    <w:rsid w:val="64FC2C53"/>
    <w:rsid w:val="68A53F59"/>
    <w:rsid w:val="6A074606"/>
    <w:rsid w:val="6B40D22F"/>
    <w:rsid w:val="6E515AA9"/>
    <w:rsid w:val="6EE77E5A"/>
    <w:rsid w:val="710FE5D3"/>
    <w:rsid w:val="73413524"/>
    <w:rsid w:val="73504B45"/>
    <w:rsid w:val="75122EEE"/>
    <w:rsid w:val="758B0000"/>
    <w:rsid w:val="75D0FFE6"/>
    <w:rsid w:val="75D5B071"/>
    <w:rsid w:val="78E661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B71DB"/>
  <w15:chartTrackingRefBased/>
  <w15:docId w15:val="{8E6BD5CF-8FF8-4E5E-9222-409AE288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before="100" w:beforeAutospacing="1" w:after="100" w:afterAutospacing="1" w:line="26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22F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za tekst"/>
    <w:basedOn w:val="Navaden"/>
    <w:link w:val="OdstavekseznamaZnak"/>
    <w:uiPriority w:val="34"/>
    <w:qFormat/>
    <w:rsid w:val="00646E2C"/>
    <w:pPr>
      <w:spacing w:after="0"/>
      <w:ind w:left="720"/>
      <w:contextualSpacing/>
    </w:pPr>
    <w:rPr>
      <w:rFonts w:ascii="Arial" w:eastAsia="Times New Roman" w:hAnsi="Arial" w:cs="Times New Roman"/>
      <w:kern w:val="0"/>
      <w:sz w:val="20"/>
      <w:szCs w:val="24"/>
      <w:lang w:val="en-US"/>
      <w14:ligatures w14:val="none"/>
    </w:rPr>
  </w:style>
  <w:style w:type="paragraph" w:customStyle="1" w:styleId="len">
    <w:name w:val="len"/>
    <w:basedOn w:val="Navaden"/>
    <w:rsid w:val="00646E2C"/>
    <w:rPr>
      <w:rFonts w:ascii="Times New Roman" w:eastAsia="Times New Roman" w:hAnsi="Times New Roman" w:cs="Times New Roman"/>
      <w:kern w:val="0"/>
      <w:sz w:val="24"/>
      <w:szCs w:val="24"/>
      <w:lang w:eastAsia="sl-SI"/>
      <w14:ligatures w14:val="none"/>
    </w:rPr>
  </w:style>
  <w:style w:type="paragraph" w:customStyle="1" w:styleId="odstavek">
    <w:name w:val="odstavek"/>
    <w:basedOn w:val="Navaden"/>
    <w:rsid w:val="00646E2C"/>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semiHidden/>
    <w:unhideWhenUsed/>
    <w:rsid w:val="00646E2C"/>
    <w:rPr>
      <w:sz w:val="16"/>
      <w:szCs w:val="16"/>
    </w:rPr>
  </w:style>
  <w:style w:type="paragraph" w:styleId="Pripombabesedilo">
    <w:name w:val="annotation text"/>
    <w:basedOn w:val="Navaden"/>
    <w:link w:val="PripombabesediloZnak"/>
    <w:unhideWhenUsed/>
    <w:rsid w:val="00646E2C"/>
    <w:pPr>
      <w:spacing w:after="0"/>
    </w:pPr>
    <w:rPr>
      <w:rFonts w:ascii="Arial" w:eastAsia="Times New Roman" w:hAnsi="Arial" w:cs="Times New Roman"/>
      <w:kern w:val="0"/>
      <w:sz w:val="20"/>
      <w:szCs w:val="20"/>
      <w:lang w:val="en-US"/>
      <w14:ligatures w14:val="none"/>
    </w:rPr>
  </w:style>
  <w:style w:type="character" w:customStyle="1" w:styleId="PripombabesediloZnak">
    <w:name w:val="Pripomba – besedilo Znak"/>
    <w:basedOn w:val="Privzetapisavaodstavka"/>
    <w:link w:val="Pripombabesedilo"/>
    <w:rsid w:val="00646E2C"/>
    <w:rPr>
      <w:rFonts w:ascii="Arial" w:eastAsia="Times New Roman" w:hAnsi="Arial" w:cs="Times New Roman"/>
      <w:kern w:val="0"/>
      <w:sz w:val="20"/>
      <w:szCs w:val="20"/>
      <w:lang w:val="en-US"/>
      <w14:ligatures w14:val="none"/>
    </w:rPr>
  </w:style>
  <w:style w:type="paragraph" w:styleId="Glava">
    <w:name w:val="header"/>
    <w:basedOn w:val="Navaden"/>
    <w:link w:val="GlavaZnak"/>
    <w:uiPriority w:val="99"/>
    <w:unhideWhenUsed/>
    <w:rsid w:val="00646E2C"/>
    <w:pPr>
      <w:tabs>
        <w:tab w:val="center" w:pos="4536"/>
        <w:tab w:val="right" w:pos="9072"/>
      </w:tabs>
      <w:spacing w:after="0"/>
    </w:pPr>
  </w:style>
  <w:style w:type="character" w:customStyle="1" w:styleId="GlavaZnak">
    <w:name w:val="Glava Znak"/>
    <w:basedOn w:val="Privzetapisavaodstavka"/>
    <w:link w:val="Glava"/>
    <w:uiPriority w:val="99"/>
    <w:rsid w:val="00646E2C"/>
  </w:style>
  <w:style w:type="paragraph" w:styleId="Noga">
    <w:name w:val="footer"/>
    <w:basedOn w:val="Navaden"/>
    <w:link w:val="NogaZnak"/>
    <w:uiPriority w:val="99"/>
    <w:unhideWhenUsed/>
    <w:rsid w:val="00646E2C"/>
    <w:pPr>
      <w:tabs>
        <w:tab w:val="center" w:pos="4536"/>
        <w:tab w:val="right" w:pos="9072"/>
      </w:tabs>
      <w:spacing w:after="0"/>
    </w:pPr>
  </w:style>
  <w:style w:type="character" w:customStyle="1" w:styleId="NogaZnak">
    <w:name w:val="Noga Znak"/>
    <w:basedOn w:val="Privzetapisavaodstavka"/>
    <w:link w:val="Noga"/>
    <w:uiPriority w:val="99"/>
    <w:rsid w:val="00646E2C"/>
  </w:style>
  <w:style w:type="paragraph" w:styleId="Sprotnaopomba-besedilo">
    <w:name w:val="footnote text"/>
    <w:basedOn w:val="Navaden"/>
    <w:link w:val="Sprotnaopomba-besediloZnak"/>
    <w:uiPriority w:val="99"/>
    <w:semiHidden/>
    <w:unhideWhenUsed/>
    <w:rsid w:val="00646E2C"/>
    <w:pPr>
      <w:spacing w:after="0"/>
    </w:pPr>
    <w:rPr>
      <w:sz w:val="20"/>
      <w:szCs w:val="20"/>
    </w:rPr>
  </w:style>
  <w:style w:type="character" w:customStyle="1" w:styleId="Sprotnaopomba-besediloZnak">
    <w:name w:val="Sprotna opomba - besedilo Znak"/>
    <w:basedOn w:val="Privzetapisavaodstavka"/>
    <w:link w:val="Sprotnaopomba-besedilo"/>
    <w:uiPriority w:val="99"/>
    <w:semiHidden/>
    <w:rsid w:val="00646E2C"/>
    <w:rPr>
      <w:sz w:val="20"/>
      <w:szCs w:val="20"/>
    </w:rPr>
  </w:style>
  <w:style w:type="character" w:styleId="Sprotnaopomba-sklic">
    <w:name w:val="footnote reference"/>
    <w:aliases w:val="Footnote number,-E Fußnotenzeichen"/>
    <w:basedOn w:val="Privzetapisavaodstavka"/>
    <w:rsid w:val="00646E2C"/>
    <w:rPr>
      <w:rFonts w:cs="Times New Roman"/>
      <w:position w:val="0"/>
      <w:vertAlign w:val="superscript"/>
    </w:rPr>
  </w:style>
  <w:style w:type="paragraph" w:styleId="Zadevapripombe">
    <w:name w:val="annotation subject"/>
    <w:basedOn w:val="Pripombabesedilo"/>
    <w:next w:val="Pripombabesedilo"/>
    <w:link w:val="ZadevapripombeZnak"/>
    <w:uiPriority w:val="99"/>
    <w:semiHidden/>
    <w:unhideWhenUsed/>
    <w:rsid w:val="00F37F26"/>
    <w:pPr>
      <w:spacing w:after="160"/>
    </w:pPr>
    <w:rPr>
      <w:rFonts w:asciiTheme="minorHAnsi" w:eastAsiaTheme="minorHAnsi" w:hAnsiTheme="minorHAnsi" w:cstheme="minorBidi"/>
      <w:b/>
      <w:bCs/>
      <w:kern w:val="2"/>
      <w:lang w:val="sl-SI"/>
      <w14:ligatures w14:val="standardContextual"/>
    </w:rPr>
  </w:style>
  <w:style w:type="character" w:customStyle="1" w:styleId="ZadevapripombeZnak">
    <w:name w:val="Zadeva pripombe Znak"/>
    <w:basedOn w:val="PripombabesediloZnak"/>
    <w:link w:val="Zadevapripombe"/>
    <w:uiPriority w:val="99"/>
    <w:semiHidden/>
    <w:rsid w:val="00F37F26"/>
    <w:rPr>
      <w:rFonts w:ascii="Arial" w:eastAsia="Times New Roman" w:hAnsi="Arial" w:cs="Times New Roman"/>
      <w:b/>
      <w:bCs/>
      <w:kern w:val="0"/>
      <w:sz w:val="20"/>
      <w:szCs w:val="20"/>
      <w:lang w:val="en-US"/>
      <w14:ligatures w14:val="none"/>
    </w:rPr>
  </w:style>
  <w:style w:type="character" w:customStyle="1" w:styleId="OdstavekseznamaZnak">
    <w:name w:val="Odstavek seznama Znak"/>
    <w:aliases w:val="Odstavek seznama_IP Znak,Seznam_IP_1 Znak,za tekst Znak"/>
    <w:link w:val="Odstavekseznama"/>
    <w:uiPriority w:val="34"/>
    <w:qFormat/>
    <w:locked/>
    <w:rsid w:val="00B77999"/>
    <w:rPr>
      <w:rFonts w:ascii="Arial" w:eastAsia="Times New Roman" w:hAnsi="Arial" w:cs="Times New Roman"/>
      <w:kern w:val="0"/>
      <w:sz w:val="20"/>
      <w:szCs w:val="24"/>
      <w:lang w:val="en-US"/>
      <w14:ligatures w14:val="none"/>
    </w:rPr>
  </w:style>
  <w:style w:type="paragraph" w:styleId="Revizija">
    <w:name w:val="Revision"/>
    <w:hidden/>
    <w:uiPriority w:val="99"/>
    <w:semiHidden/>
    <w:rsid w:val="002D22D8"/>
    <w:pPr>
      <w:spacing w:after="0"/>
    </w:p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35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BD49BFB739645AEB34037124F52C7" ma:contentTypeVersion="13" ma:contentTypeDescription="Create a new document." ma:contentTypeScope="" ma:versionID="349a7edd1169dfe4945d1e5b235e075b">
  <xsd:schema xmlns:xsd="http://www.w3.org/2001/XMLSchema" xmlns:xs="http://www.w3.org/2001/XMLSchema" xmlns:p="http://schemas.microsoft.com/office/2006/metadata/properties" xmlns:ns2="55ee00b6-bfa5-4e3d-88c0-3f87b9db5306" xmlns:ns3="6676e621-fac1-45ca-b7a7-520be5c3966d" targetNamespace="http://schemas.microsoft.com/office/2006/metadata/properties" ma:root="true" ma:fieldsID="47b7e0f6666d42e6c5107158c33b02f7" ns2:_="" ns3:_="">
    <xsd:import namespace="55ee00b6-bfa5-4e3d-88c0-3f87b9db5306"/>
    <xsd:import namespace="6676e621-fac1-45ca-b7a7-520be5c396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00b6-bfa5-4e3d-88c0-3f87b9db5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6e621-fac1-45ca-b7a7-520be5c3966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CE572C-C09F-4579-B4A4-F3E858E8F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00b6-bfa5-4e3d-88c0-3f87b9db5306"/>
    <ds:schemaRef ds:uri="6676e621-fac1-45ca-b7a7-520be5c39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A2163-CA65-4D7E-9A46-B580B41E0444}">
  <ds:schemaRefs>
    <ds:schemaRef ds:uri="http://schemas.microsoft.com/sharepoint/v3/contenttype/forms"/>
  </ds:schemaRefs>
</ds:datastoreItem>
</file>

<file path=customXml/itemProps3.xml><?xml version="1.0" encoding="utf-8"?>
<ds:datastoreItem xmlns:ds="http://schemas.openxmlformats.org/officeDocument/2006/customXml" ds:itemID="{0D474A75-F4B3-4CA6-9D9F-55083127768E}">
  <ds:schemaRefs>
    <ds:schemaRef ds:uri="http://schemas.openxmlformats.org/officeDocument/2006/bibliography"/>
  </ds:schemaRefs>
</ds:datastoreItem>
</file>

<file path=customXml/itemProps4.xml><?xml version="1.0" encoding="utf-8"?>
<ds:datastoreItem xmlns:ds="http://schemas.openxmlformats.org/officeDocument/2006/customXml" ds:itemID="{69836018-435E-4855-9AD7-7F8FD56F0B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1718</Words>
  <Characters>9793</Characters>
  <Application>Microsoft Office Word</Application>
  <DocSecurity>0</DocSecurity>
  <Lines>81</Lines>
  <Paragraphs>22</Paragraphs>
  <ScaleCrop>false</ScaleCrop>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Vilfan</dc:creator>
  <cp:keywords/>
  <dc:description/>
  <cp:lastModifiedBy>Danica Klarič</cp:lastModifiedBy>
  <cp:revision>2</cp:revision>
  <dcterms:created xsi:type="dcterms:W3CDTF">2026-08-21T06:28:00Z</dcterms:created>
  <dcterms:modified xsi:type="dcterms:W3CDTF">2026-08-21T06:28:00Z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0x0101005E4BD49BFB739645AEB34037124F52C7</vt:lpwstr>
  </property>
  <property fmtid="{D5CDD505-2E9C-101B-9397-08002B2CF9AE}" pid="3" name="docLang">
    <vt:lpwstr>sl</vt:lpwstr>
  </property>
</Properties>
</file>